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2318E" w14:textId="1A6368CB" w:rsidR="00D56AAC" w:rsidRDefault="00D56AAC" w:rsidP="00D56AAC">
      <w:pPr>
        <w:jc w:val="center"/>
      </w:pPr>
      <w:bookmarkStart w:id="0" w:name="_GoBack"/>
      <w:bookmarkEnd w:id="0"/>
      <w:r>
        <w:t>Microbial Biosignatures of Geospatial Location in Ship Microbiomes.</w:t>
      </w:r>
    </w:p>
    <w:p w14:paraId="5863FFFD" w14:textId="77777777" w:rsidR="00C66E19" w:rsidRDefault="00C66E19"/>
    <w:p w14:paraId="0F6060FC" w14:textId="36FD0C27" w:rsidR="00C66E19" w:rsidRDefault="003418E2">
      <w:r>
        <w:t xml:space="preserve">Microbe are ubiquitous in the world’s oceans and important players in biogeochemical cycling.  Distinct environmental conditions in the oceans are known to select for </w:t>
      </w:r>
      <w:r w:rsidR="00B9165F">
        <w:t>different</w:t>
      </w:r>
      <w:r>
        <w:t xml:space="preserve"> </w:t>
      </w:r>
      <w:r w:rsidR="008C1F73">
        <w:t xml:space="preserve">microbial </w:t>
      </w:r>
      <w:r>
        <w:t>populations</w:t>
      </w:r>
      <w:r w:rsidR="00B9165F">
        <w:t xml:space="preserve"> </w:t>
      </w:r>
      <w:r>
        <w:t xml:space="preserve">in </w:t>
      </w:r>
      <w:r w:rsidR="00B9165F">
        <w:t>specific</w:t>
      </w:r>
      <w:r>
        <w:t xml:space="preserve"> locations.  Ships transit the world</w:t>
      </w:r>
      <w:r w:rsidR="00B9165F">
        <w:t>’</w:t>
      </w:r>
      <w:r>
        <w:t xml:space="preserve">s oceans on daily basis.  Microbes colonize ships and </w:t>
      </w:r>
      <w:r w:rsidR="00D44EE0">
        <w:t>can</w:t>
      </w:r>
      <w:r>
        <w:t xml:space="preserve"> be carried with them from one port to another.  In this </w:t>
      </w:r>
      <w:r w:rsidR="00E8583F">
        <w:t>project,</w:t>
      </w:r>
      <w:r>
        <w:t xml:space="preserve"> we are seeking to </w:t>
      </w:r>
      <w:r w:rsidR="00D44EE0">
        <w:t>understand</w:t>
      </w:r>
      <w:r>
        <w:t xml:space="preserve"> the ability </w:t>
      </w:r>
      <w:r w:rsidRPr="0051217B">
        <w:rPr>
          <w:color w:val="000000" w:themeColor="text1"/>
        </w:rPr>
        <w:t xml:space="preserve">of </w:t>
      </w:r>
      <w:r w:rsidR="0051217B" w:rsidRPr="0051217B">
        <w:rPr>
          <w:color w:val="000000" w:themeColor="text1"/>
        </w:rPr>
        <w:t>microbes to colonize vessels and be transported by them on voyages</w:t>
      </w:r>
      <w:r w:rsidRPr="0051217B">
        <w:rPr>
          <w:color w:val="000000" w:themeColor="text1"/>
        </w:rPr>
        <w:t xml:space="preserve">.  </w:t>
      </w:r>
      <w:r w:rsidR="0051217B">
        <w:rPr>
          <w:color w:val="000000" w:themeColor="text1"/>
        </w:rPr>
        <w:t>Samples were collected</w:t>
      </w:r>
      <w:r w:rsidR="00842596">
        <w:t xml:space="preserve"> from 20 ports around the world</w:t>
      </w:r>
      <w:r w:rsidR="0051217B">
        <w:t xml:space="preserve"> </w:t>
      </w:r>
      <w:r w:rsidR="003E7CDF">
        <w:t>in order to</w:t>
      </w:r>
      <w:r>
        <w:t xml:space="preserve"> </w:t>
      </w:r>
      <w:r w:rsidR="00D44EE0">
        <w:t>identify key microbial features that distinguish one location from another</w:t>
      </w:r>
      <w:r w:rsidR="0051217B">
        <w:t>.  This was accomplished through</w:t>
      </w:r>
      <w:r w:rsidR="00D44EE0">
        <w:t xml:space="preserve"> combining</w:t>
      </w:r>
      <w:r>
        <w:t xml:space="preserve"> high resolution microbial community analysis using next-generation </w:t>
      </w:r>
      <w:r w:rsidR="00D44EE0">
        <w:t>sequencing with machine learning</w:t>
      </w:r>
      <w:r>
        <w:t xml:space="preserve">.  </w:t>
      </w:r>
      <w:r w:rsidR="00E8583F">
        <w:t>Additionally,</w:t>
      </w:r>
      <w:r w:rsidR="00A43955">
        <w:t xml:space="preserve"> </w:t>
      </w:r>
      <w:r w:rsidR="00E8583F">
        <w:t xml:space="preserve">the </w:t>
      </w:r>
      <w:r>
        <w:t>microbial community present on ships surface</w:t>
      </w:r>
      <w:r w:rsidR="003E7CDF">
        <w:t>s</w:t>
      </w:r>
      <w:r>
        <w:t xml:space="preserve"> and in bilge water</w:t>
      </w:r>
      <w:r w:rsidR="0051217B">
        <w:t xml:space="preserve"> was analyzed</w:t>
      </w:r>
      <w:r>
        <w:t xml:space="preserve">.  </w:t>
      </w:r>
      <w:r w:rsidR="00D44EE0">
        <w:t>We constructed machine learning models that</w:t>
      </w:r>
      <w:r w:rsidR="00132C61">
        <w:t xml:space="preserve"> accurately classify the location of sample collection from the microbial community composition alone</w:t>
      </w:r>
      <w:r>
        <w:t xml:space="preserve">.  </w:t>
      </w:r>
      <w:r w:rsidR="00132C61">
        <w:t xml:space="preserve">This suggests that </w:t>
      </w:r>
      <w:r w:rsidR="00D44EE0">
        <w:t xml:space="preserve">there are sufficient differences in the microbial community between locations </w:t>
      </w:r>
      <w:r w:rsidR="003E7CDF">
        <w:t>that can be used</w:t>
      </w:r>
      <w:r w:rsidR="00D44EE0">
        <w:t xml:space="preserve"> differentiate geospatial location</w:t>
      </w:r>
      <w:r w:rsidR="003E7CDF">
        <w:t>s</w:t>
      </w:r>
      <w:r w:rsidR="00132C61">
        <w:t xml:space="preserve">. Our work has also shown that the microbiome of a ship is </w:t>
      </w:r>
      <w:r w:rsidR="0051217B">
        <w:t xml:space="preserve">mostly </w:t>
      </w:r>
      <w:r w:rsidR="00132C61">
        <w:t xml:space="preserve">distinct from the water, but </w:t>
      </w:r>
      <w:r w:rsidR="00D56AAC">
        <w:t>a substantial portion of the boat microbial community is derived from port water microbes</w:t>
      </w:r>
      <w:r w:rsidR="00132C61">
        <w:t>.</w:t>
      </w:r>
      <w:r>
        <w:t xml:space="preserve"> </w:t>
      </w:r>
      <w:r w:rsidR="00833A6D">
        <w:t>Recent work has sought to characterize the rate of change in boat microbiomes during voyage</w:t>
      </w:r>
      <w:r w:rsidR="00D56AAC">
        <w:t>s</w:t>
      </w:r>
      <w:r w:rsidR="00833A6D">
        <w:t xml:space="preserve"> to better understand the rates of colonization of ship surfaces during transits. </w:t>
      </w:r>
      <w:r>
        <w:t xml:space="preserve">This work will help </w:t>
      </w:r>
      <w:r w:rsidR="008C1F73">
        <w:t>clarify</w:t>
      </w:r>
      <w:r>
        <w:t xml:space="preserve"> the potential for ships to serve as conduits for </w:t>
      </w:r>
      <w:r w:rsidR="00132C61">
        <w:t>bacterial</w:t>
      </w:r>
      <w:r>
        <w:t xml:space="preserve"> dispersal </w:t>
      </w:r>
      <w:r w:rsidR="00132C61">
        <w:t>in the oceans</w:t>
      </w:r>
      <w:r>
        <w:t>.</w:t>
      </w:r>
    </w:p>
    <w:sectPr w:rsidR="00C66E19" w:rsidSect="00AF4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19"/>
    <w:rsid w:val="00132C61"/>
    <w:rsid w:val="001B5386"/>
    <w:rsid w:val="001C3A91"/>
    <w:rsid w:val="00247D54"/>
    <w:rsid w:val="002A582D"/>
    <w:rsid w:val="002A61E6"/>
    <w:rsid w:val="002C5320"/>
    <w:rsid w:val="003418E2"/>
    <w:rsid w:val="00383BEA"/>
    <w:rsid w:val="00391A55"/>
    <w:rsid w:val="003E7CDF"/>
    <w:rsid w:val="00486858"/>
    <w:rsid w:val="004F7F40"/>
    <w:rsid w:val="0051217B"/>
    <w:rsid w:val="006630A1"/>
    <w:rsid w:val="006B7CED"/>
    <w:rsid w:val="006E5178"/>
    <w:rsid w:val="006F3FB6"/>
    <w:rsid w:val="007A4D0D"/>
    <w:rsid w:val="007F6C88"/>
    <w:rsid w:val="00833A6D"/>
    <w:rsid w:val="00842596"/>
    <w:rsid w:val="0086400D"/>
    <w:rsid w:val="00891443"/>
    <w:rsid w:val="008C1F73"/>
    <w:rsid w:val="008D00F9"/>
    <w:rsid w:val="009C23CA"/>
    <w:rsid w:val="00A43955"/>
    <w:rsid w:val="00A65E31"/>
    <w:rsid w:val="00AA14B4"/>
    <w:rsid w:val="00AF43B4"/>
    <w:rsid w:val="00B9165F"/>
    <w:rsid w:val="00BE5A86"/>
    <w:rsid w:val="00C01D71"/>
    <w:rsid w:val="00C52C47"/>
    <w:rsid w:val="00C66E19"/>
    <w:rsid w:val="00D151BE"/>
    <w:rsid w:val="00D20193"/>
    <w:rsid w:val="00D44EE0"/>
    <w:rsid w:val="00D52395"/>
    <w:rsid w:val="00D56383"/>
    <w:rsid w:val="00D56AAC"/>
    <w:rsid w:val="00E01508"/>
    <w:rsid w:val="00E8583F"/>
    <w:rsid w:val="00E86EDA"/>
    <w:rsid w:val="00F13C20"/>
    <w:rsid w:val="00FA567F"/>
    <w:rsid w:val="00F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F4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7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Techtmann</dc:creator>
  <cp:keywords/>
  <dc:description/>
  <cp:lastModifiedBy>Rochelle A Ninefeldt</cp:lastModifiedBy>
  <cp:revision>2</cp:revision>
  <dcterms:created xsi:type="dcterms:W3CDTF">2019-04-24T17:29:00Z</dcterms:created>
  <dcterms:modified xsi:type="dcterms:W3CDTF">2019-04-24T17:29:00Z</dcterms:modified>
</cp:coreProperties>
</file>