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08" w:rsidRDefault="00FF1708" w:rsidP="00273CBB">
      <w:pPr>
        <w:pStyle w:val="BodyText"/>
        <w:rPr>
          <w:rFonts w:ascii="Times New Roman"/>
          <w:sz w:val="20"/>
        </w:rPr>
      </w:pPr>
    </w:p>
    <w:p w:rsidR="00FF1708" w:rsidRDefault="00FF1708">
      <w:pPr>
        <w:spacing w:before="26"/>
        <w:ind w:right="259"/>
        <w:jc w:val="right"/>
        <w:rPr>
          <w:rFonts w:ascii="Times New Roman"/>
          <w:sz w:val="24"/>
        </w:rPr>
      </w:pPr>
    </w:p>
    <w:p w:rsidR="00FF1708" w:rsidRDefault="001B6DAC" w:rsidP="00675A8F">
      <w:pPr>
        <w:spacing w:before="123"/>
        <w:rPr>
          <w:sz w:val="43"/>
        </w:rPr>
      </w:pPr>
      <w:r>
        <w:rPr>
          <w:sz w:val="43"/>
        </w:rPr>
        <w:t>P&amp;A and Faculty Recruitment</w:t>
      </w:r>
      <w:r>
        <w:rPr>
          <w:spacing w:val="75"/>
          <w:sz w:val="43"/>
        </w:rPr>
        <w:t xml:space="preserve"> </w:t>
      </w:r>
      <w:r>
        <w:rPr>
          <w:sz w:val="43"/>
        </w:rPr>
        <w:t>Process</w:t>
      </w:r>
      <w:r w:rsidR="00675A8F">
        <w:rPr>
          <w:sz w:val="43"/>
        </w:rPr>
        <w:t>-SCSE Version</w:t>
      </w:r>
    </w:p>
    <w:p w:rsidR="00FF1708" w:rsidRDefault="00E16BAA">
      <w:pPr>
        <w:pStyle w:val="BodyText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164465</wp:posOffset>
                </wp:positionV>
                <wp:extent cx="6124575" cy="9525"/>
                <wp:effectExtent l="4445" t="8890" r="5080" b="635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9525"/>
                          <a:chOff x="1313" y="259"/>
                          <a:chExt cx="9645" cy="15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560" y="266"/>
                            <a:ext cx="63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20" y="266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64B26" id="Group 7" o:spid="_x0000_s1026" style="position:absolute;margin-left:65.6pt;margin-top:12.95pt;width:482.25pt;height:.75pt;z-index:251658240;mso-wrap-distance-left:0;mso-wrap-distance-right:0;mso-position-horizontal-relative:page" coordorigin="1313,259" coordsize="96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">
                <v:line id="Line 9" o:spid="_x0000_s1027" style="position:absolute;visibility:visible;mso-wrap-style:square" from="4560,266" to="1095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8" o:spid="_x0000_s1028" style="position:absolute;visibility:visible;mso-wrap-style:square" from="1320,266" to="456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w10:wrap type="topAndBottom" anchorx="page"/>
              </v:group>
            </w:pict>
          </mc:Fallback>
        </mc:AlternateContent>
      </w:r>
    </w:p>
    <w:p w:rsidR="00FF1708" w:rsidRDefault="00675A8F">
      <w:pPr>
        <w:tabs>
          <w:tab w:val="left" w:pos="3479"/>
        </w:tabs>
        <w:spacing w:after="42" w:line="199" w:lineRule="exact"/>
        <w:ind w:left="240"/>
        <w:rPr>
          <w:sz w:val="18"/>
        </w:rPr>
      </w:pPr>
      <w:r>
        <w:rPr>
          <w:b/>
          <w:color w:val="660000"/>
          <w:sz w:val="18"/>
        </w:rPr>
        <w:t>Revised 5/25/2018</w:t>
      </w:r>
    </w:p>
    <w:p w:rsidR="00FF1708" w:rsidRDefault="00E16BAA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24575" cy="9525"/>
                <wp:effectExtent l="4445" t="7620" r="5080" b="190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9525"/>
                          <a:chOff x="0" y="0"/>
                          <a:chExt cx="9645" cy="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248" y="8"/>
                            <a:ext cx="63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9308A" id="Group 4" o:spid="_x0000_s1026" style="width:482.25pt;height:.75pt;mso-position-horizontal-relative:char;mso-position-vertical-relative:line" coordsize="96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">
                <v:line id="Line 6" o:spid="_x0000_s1027" style="position:absolute;visibility:visible;mso-wrap-style:square" from="3248,8" to="963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5" o:spid="_x0000_s1028" style="position:absolute;visibility:visible;mso-wrap-style:square" from="8,8" to="324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FF1708" w:rsidRDefault="00FF1708">
      <w:pPr>
        <w:pStyle w:val="BodyText"/>
        <w:spacing w:before="1"/>
        <w:rPr>
          <w:sz w:val="19"/>
        </w:rPr>
      </w:pPr>
    </w:p>
    <w:p w:rsidR="00FF1708" w:rsidRPr="003F718C" w:rsidRDefault="001B6DAC" w:rsidP="007846E6">
      <w:pPr>
        <w:pStyle w:val="Heading1"/>
        <w:numPr>
          <w:ilvl w:val="0"/>
          <w:numId w:val="11"/>
        </w:numPr>
        <w:tabs>
          <w:tab w:val="left" w:pos="600"/>
        </w:tabs>
      </w:pPr>
      <w:r>
        <w:rPr>
          <w:color w:val="660000"/>
        </w:rPr>
        <w:t>Initial</w:t>
      </w:r>
      <w:r>
        <w:rPr>
          <w:color w:val="660000"/>
          <w:spacing w:val="12"/>
        </w:rPr>
        <w:t xml:space="preserve"> </w:t>
      </w:r>
      <w:r>
        <w:rPr>
          <w:color w:val="660000"/>
        </w:rPr>
        <w:t>Approval</w:t>
      </w:r>
      <w:r>
        <w:rPr>
          <w:color w:val="660000"/>
          <w:spacing w:val="12"/>
        </w:rPr>
        <w:t xml:space="preserve"> </w:t>
      </w:r>
      <w:r>
        <w:rPr>
          <w:color w:val="660000"/>
        </w:rPr>
        <w:t>to</w:t>
      </w:r>
      <w:r>
        <w:rPr>
          <w:color w:val="660000"/>
          <w:spacing w:val="12"/>
        </w:rPr>
        <w:t xml:space="preserve"> </w:t>
      </w:r>
      <w:r>
        <w:rPr>
          <w:color w:val="660000"/>
        </w:rPr>
        <w:t>Begin</w:t>
      </w:r>
      <w:r>
        <w:rPr>
          <w:color w:val="660000"/>
          <w:spacing w:val="12"/>
        </w:rPr>
        <w:t xml:space="preserve"> </w:t>
      </w:r>
      <w:r>
        <w:rPr>
          <w:color w:val="660000"/>
        </w:rPr>
        <w:t>P&amp;A</w:t>
      </w:r>
      <w:r>
        <w:rPr>
          <w:color w:val="660000"/>
          <w:spacing w:val="12"/>
        </w:rPr>
        <w:t xml:space="preserve"> </w:t>
      </w:r>
      <w:r>
        <w:rPr>
          <w:color w:val="660000"/>
        </w:rPr>
        <w:t>or</w:t>
      </w:r>
      <w:r>
        <w:rPr>
          <w:color w:val="660000"/>
          <w:spacing w:val="12"/>
        </w:rPr>
        <w:t xml:space="preserve"> </w:t>
      </w:r>
      <w:r>
        <w:rPr>
          <w:color w:val="660000"/>
        </w:rPr>
        <w:t>Faculty</w:t>
      </w:r>
      <w:r>
        <w:rPr>
          <w:color w:val="660000"/>
          <w:spacing w:val="12"/>
        </w:rPr>
        <w:t xml:space="preserve"> </w:t>
      </w:r>
      <w:r>
        <w:rPr>
          <w:color w:val="660000"/>
        </w:rPr>
        <w:t>Search</w:t>
      </w:r>
    </w:p>
    <w:p w:rsidR="003F718C" w:rsidRPr="00C44A09" w:rsidRDefault="00C44A09" w:rsidP="00626A3C">
      <w:pPr>
        <w:pStyle w:val="Heading1"/>
        <w:tabs>
          <w:tab w:val="left" w:pos="600"/>
        </w:tabs>
        <w:ind w:left="0" w:firstLine="0"/>
        <w:rPr>
          <w:b w:val="0"/>
        </w:rPr>
      </w:pPr>
      <w:r>
        <w:rPr>
          <w:color w:val="660000"/>
        </w:rPr>
        <w:t xml:space="preserve">      </w:t>
      </w:r>
      <w:r w:rsidR="003F718C" w:rsidRPr="00C44A09">
        <w:rPr>
          <w:b w:val="0"/>
        </w:rPr>
        <w:t xml:space="preserve">Approval route via email: Department Head </w:t>
      </w:r>
      <w:r w:rsidRPr="00C44A09">
        <w:rPr>
          <w:b w:val="0"/>
        </w:rPr>
        <w:t xml:space="preserve">&gt; </w:t>
      </w:r>
      <w:r w:rsidR="003F718C" w:rsidRPr="00C44A09">
        <w:rPr>
          <w:b w:val="0"/>
        </w:rPr>
        <w:t>Dean</w:t>
      </w:r>
      <w:r w:rsidRPr="00C44A09">
        <w:rPr>
          <w:b w:val="0"/>
        </w:rPr>
        <w:t xml:space="preserve"> &gt;</w:t>
      </w:r>
      <w:r w:rsidR="003F718C" w:rsidRPr="00C44A09">
        <w:rPr>
          <w:b w:val="0"/>
        </w:rPr>
        <w:t xml:space="preserve"> Vice Chancellor</w:t>
      </w:r>
    </w:p>
    <w:p w:rsidR="00E87FFC" w:rsidRPr="009B37A5" w:rsidRDefault="00E87FFC" w:rsidP="009C13AB">
      <w:pPr>
        <w:pStyle w:val="Heading1"/>
        <w:tabs>
          <w:tab w:val="left" w:pos="600"/>
        </w:tabs>
        <w:rPr>
          <w:b w:val="0"/>
        </w:rPr>
      </w:pPr>
      <w:r>
        <w:rPr>
          <w:b w:val="0"/>
        </w:rPr>
        <w:t xml:space="preserve">     a.</w:t>
      </w:r>
      <w:r w:rsidR="00AD39D0">
        <w:rPr>
          <w:b w:val="0"/>
        </w:rPr>
        <w:t xml:space="preserve"> </w:t>
      </w:r>
      <w:r w:rsidR="003F718C" w:rsidRPr="009B37A5">
        <w:rPr>
          <w:b w:val="0"/>
        </w:rPr>
        <w:t>Email request should include:</w:t>
      </w:r>
    </w:p>
    <w:p w:rsidR="003F718C" w:rsidRPr="009B37A5" w:rsidRDefault="003F718C" w:rsidP="00E87FFC">
      <w:pPr>
        <w:pStyle w:val="Heading1"/>
        <w:numPr>
          <w:ilvl w:val="0"/>
          <w:numId w:val="29"/>
        </w:numPr>
        <w:tabs>
          <w:tab w:val="left" w:pos="600"/>
        </w:tabs>
        <w:rPr>
          <w:b w:val="0"/>
        </w:rPr>
      </w:pPr>
      <w:r w:rsidRPr="009B37A5">
        <w:rPr>
          <w:b w:val="0"/>
        </w:rPr>
        <w:t>Job Title</w:t>
      </w:r>
      <w:r w:rsidR="00385CF3" w:rsidRPr="009B37A5">
        <w:rPr>
          <w:b w:val="0"/>
        </w:rPr>
        <w:t xml:space="preserve"> and Job Code</w:t>
      </w:r>
    </w:p>
    <w:p w:rsidR="003F718C" w:rsidRPr="009B37A5" w:rsidRDefault="003F718C" w:rsidP="00E87FFC">
      <w:pPr>
        <w:pStyle w:val="Heading1"/>
        <w:numPr>
          <w:ilvl w:val="2"/>
          <w:numId w:val="29"/>
        </w:numPr>
        <w:tabs>
          <w:tab w:val="left" w:pos="600"/>
        </w:tabs>
        <w:rPr>
          <w:b w:val="0"/>
        </w:rPr>
      </w:pPr>
      <w:r w:rsidRPr="009B37A5">
        <w:rPr>
          <w:b w:val="0"/>
        </w:rPr>
        <w:t>Justification of need (work to be done)</w:t>
      </w:r>
    </w:p>
    <w:p w:rsidR="003F718C" w:rsidRPr="009B37A5" w:rsidRDefault="003F718C" w:rsidP="00E87FFC">
      <w:pPr>
        <w:pStyle w:val="Heading1"/>
        <w:numPr>
          <w:ilvl w:val="2"/>
          <w:numId w:val="29"/>
        </w:numPr>
        <w:tabs>
          <w:tab w:val="left" w:pos="600"/>
        </w:tabs>
        <w:rPr>
          <w:b w:val="0"/>
        </w:rPr>
      </w:pPr>
      <w:r w:rsidRPr="009B37A5">
        <w:rPr>
          <w:b w:val="0"/>
        </w:rPr>
        <w:t>Office space identified</w:t>
      </w:r>
    </w:p>
    <w:p w:rsidR="003F718C" w:rsidRPr="009B37A5" w:rsidRDefault="003F718C" w:rsidP="00E87FFC">
      <w:pPr>
        <w:pStyle w:val="Heading1"/>
        <w:numPr>
          <w:ilvl w:val="2"/>
          <w:numId w:val="29"/>
        </w:numPr>
        <w:tabs>
          <w:tab w:val="left" w:pos="600"/>
        </w:tabs>
        <w:rPr>
          <w:b w:val="0"/>
        </w:rPr>
      </w:pPr>
      <w:r w:rsidRPr="009B37A5">
        <w:rPr>
          <w:b w:val="0"/>
        </w:rPr>
        <w:t>Funding source</w:t>
      </w:r>
    </w:p>
    <w:p w:rsidR="003F718C" w:rsidRPr="009B37A5" w:rsidRDefault="003F718C" w:rsidP="00E87FFC">
      <w:pPr>
        <w:pStyle w:val="Heading1"/>
        <w:numPr>
          <w:ilvl w:val="2"/>
          <w:numId w:val="29"/>
        </w:numPr>
        <w:tabs>
          <w:tab w:val="left" w:pos="600"/>
        </w:tabs>
        <w:rPr>
          <w:b w:val="0"/>
        </w:rPr>
      </w:pPr>
      <w:r w:rsidRPr="009B37A5">
        <w:rPr>
          <w:b w:val="0"/>
        </w:rPr>
        <w:t>FTE</w:t>
      </w:r>
    </w:p>
    <w:p w:rsidR="003F718C" w:rsidRDefault="003F718C" w:rsidP="00E87FFC">
      <w:pPr>
        <w:pStyle w:val="Heading1"/>
        <w:numPr>
          <w:ilvl w:val="2"/>
          <w:numId w:val="29"/>
        </w:numPr>
        <w:tabs>
          <w:tab w:val="left" w:pos="600"/>
        </w:tabs>
        <w:rPr>
          <w:b w:val="0"/>
        </w:rPr>
      </w:pPr>
      <w:r w:rsidRPr="009B37A5">
        <w:rPr>
          <w:b w:val="0"/>
        </w:rPr>
        <w:t>Start and End dates</w:t>
      </w:r>
    </w:p>
    <w:p w:rsidR="008C646C" w:rsidRPr="008C646C" w:rsidRDefault="008C646C" w:rsidP="00E87FFC">
      <w:pPr>
        <w:pStyle w:val="Heading1"/>
        <w:tabs>
          <w:tab w:val="left" w:pos="600"/>
        </w:tabs>
        <w:jc w:val="center"/>
        <w:rPr>
          <w:b w:val="0"/>
          <w:i/>
        </w:rPr>
      </w:pPr>
      <w:r w:rsidRPr="008C646C">
        <w:rPr>
          <w:b w:val="0"/>
          <w:i/>
        </w:rPr>
        <w:t xml:space="preserve">Please cc Dept </w:t>
      </w:r>
      <w:r w:rsidR="00AF088B">
        <w:rPr>
          <w:b w:val="0"/>
          <w:i/>
        </w:rPr>
        <w:t>Hiring manager</w:t>
      </w:r>
      <w:r w:rsidRPr="008C646C">
        <w:rPr>
          <w:b w:val="0"/>
          <w:i/>
        </w:rPr>
        <w:t xml:space="preserve"> so they are able to add approvals into search file</w:t>
      </w:r>
    </w:p>
    <w:p w:rsidR="00E87FFC" w:rsidRDefault="00E87FFC" w:rsidP="00E87FFC">
      <w:pPr>
        <w:tabs>
          <w:tab w:val="left" w:pos="960"/>
        </w:tabs>
        <w:ind w:right="979"/>
      </w:pPr>
      <w:r>
        <w:t xml:space="preserve">        b. </w:t>
      </w:r>
      <w:r w:rsidR="001B6DAC">
        <w:t>Department prepares and finalizes</w:t>
      </w:r>
      <w:r w:rsidR="001B6DAC" w:rsidRPr="00AD39D0">
        <w:rPr>
          <w:color w:val="1154CC"/>
        </w:rPr>
        <w:t xml:space="preserve"> </w:t>
      </w:r>
      <w:hyperlink r:id="rId8">
        <w:r w:rsidR="003F718C" w:rsidRPr="00AD39D0">
          <w:rPr>
            <w:color w:val="1154CC"/>
            <w:u w:val="single" w:color="1154CC"/>
          </w:rPr>
          <w:t>position descri</w:t>
        </w:r>
        <w:r w:rsidR="001B6DAC" w:rsidRPr="00AD39D0">
          <w:rPr>
            <w:color w:val="1154CC"/>
            <w:u w:val="single" w:color="1154CC"/>
          </w:rPr>
          <w:t>ption</w:t>
        </w:r>
      </w:hyperlink>
      <w:r w:rsidR="00F43D54" w:rsidRPr="00AD39D0">
        <w:rPr>
          <w:b/>
        </w:rPr>
        <w:t xml:space="preserve">, </w:t>
      </w:r>
      <w:r w:rsidR="00F43D54" w:rsidRPr="00F43D54">
        <w:t xml:space="preserve">or ensures existing description is </w:t>
      </w:r>
      <w:r>
        <w:t xml:space="preserve">  </w:t>
      </w:r>
    </w:p>
    <w:p w:rsidR="0057572A" w:rsidRDefault="00C061E5" w:rsidP="00E87FFC">
      <w:pPr>
        <w:tabs>
          <w:tab w:val="left" w:pos="960"/>
        </w:tabs>
        <w:ind w:right="979"/>
      </w:pPr>
      <w:r>
        <w:t xml:space="preserve">            </w:t>
      </w:r>
      <w:r w:rsidR="00F43D54" w:rsidRPr="00F43D54">
        <w:t>accurate.</w:t>
      </w:r>
      <w:r w:rsidR="001B6DAC" w:rsidRPr="00AD39D0">
        <w:rPr>
          <w:b/>
        </w:rPr>
        <w:t xml:space="preserve"> </w:t>
      </w:r>
      <w:r w:rsidR="001B6DAC">
        <w:t>Position Description should be representative of the final posting.</w:t>
      </w:r>
    </w:p>
    <w:p w:rsidR="009C13AB" w:rsidRDefault="001B6DAC" w:rsidP="008145DA">
      <w:pPr>
        <w:pStyle w:val="BodyText"/>
        <w:spacing w:before="6"/>
        <w:ind w:right="411"/>
        <w:jc w:val="center"/>
        <w:rPr>
          <w:i/>
        </w:rPr>
      </w:pPr>
      <w:r w:rsidRPr="00E87FFC">
        <w:rPr>
          <w:i/>
        </w:rPr>
        <w:t>Helpful Tip: Position descriptions should include language that reflects diversity and inclusion in</w:t>
      </w:r>
    </w:p>
    <w:p w:rsidR="00E87FFC" w:rsidRPr="00626A3C" w:rsidRDefault="001B6DAC" w:rsidP="008145DA">
      <w:pPr>
        <w:pStyle w:val="BodyText"/>
        <w:spacing w:before="6"/>
        <w:ind w:right="411"/>
        <w:jc w:val="center"/>
        <w:rPr>
          <w:color w:val="1154CC"/>
          <w:u w:val="single" w:color="1154CC"/>
        </w:rPr>
      </w:pPr>
      <w:r w:rsidRPr="00E87FFC">
        <w:rPr>
          <w:i/>
        </w:rPr>
        <w:t>position duties and qualifications</w:t>
      </w:r>
      <w:r>
        <w:t xml:space="preserve">. </w:t>
      </w:r>
      <w:hyperlink r:id="rId9">
        <w:r>
          <w:rPr>
            <w:color w:val="1154CC"/>
            <w:u w:val="single" w:color="1154CC"/>
          </w:rPr>
          <w:t>See Examples</w:t>
        </w:r>
      </w:hyperlink>
    </w:p>
    <w:p w:rsidR="00C061E5" w:rsidRDefault="0091442D" w:rsidP="00675A8F">
      <w:pPr>
        <w:tabs>
          <w:tab w:val="left" w:pos="600"/>
        </w:tabs>
        <w:spacing w:before="1"/>
        <w:ind w:left="360" w:right="1076"/>
      </w:pPr>
      <w:r>
        <w:t xml:space="preserve">c. </w:t>
      </w:r>
      <w:r w:rsidR="003F718C">
        <w:t xml:space="preserve">The </w:t>
      </w:r>
      <w:r w:rsidR="001B6DAC">
        <w:t xml:space="preserve">Department Head and Search Committee Chair develop a </w:t>
      </w:r>
      <w:hyperlink r:id="rId10">
        <w:r w:rsidR="001B6DAC" w:rsidRPr="00AD39D0">
          <w:rPr>
            <w:i/>
            <w:color w:val="1154CC"/>
            <w:u w:val="single" w:color="1154CC"/>
          </w:rPr>
          <w:t>Search</w:t>
        </w:r>
      </w:hyperlink>
      <w:r w:rsidR="001B6DAC" w:rsidRPr="00AD39D0">
        <w:rPr>
          <w:i/>
          <w:color w:val="1154CC"/>
        </w:rPr>
        <w:t xml:space="preserve">  </w:t>
      </w:r>
      <w:hyperlink r:id="rId11">
        <w:r w:rsidR="001B6DAC" w:rsidRPr="00AD39D0">
          <w:rPr>
            <w:i/>
            <w:color w:val="1154CC"/>
            <w:u w:val="single" w:color="1154CC"/>
          </w:rPr>
          <w:t>Committee</w:t>
        </w:r>
      </w:hyperlink>
      <w:r w:rsidR="001B6DAC" w:rsidRPr="00AD39D0">
        <w:rPr>
          <w:i/>
        </w:rPr>
        <w:t xml:space="preserve">, </w:t>
      </w:r>
      <w:r w:rsidR="001B6DAC">
        <w:t xml:space="preserve">which </w:t>
      </w:r>
      <w:r w:rsidR="00C061E5">
        <w:t xml:space="preserve">      </w:t>
      </w:r>
    </w:p>
    <w:p w:rsidR="00C061E5" w:rsidRDefault="00C061E5" w:rsidP="00675A8F">
      <w:pPr>
        <w:tabs>
          <w:tab w:val="left" w:pos="600"/>
        </w:tabs>
        <w:spacing w:before="1"/>
        <w:ind w:left="360" w:right="1076"/>
      </w:pPr>
      <w:r>
        <w:t xml:space="preserve">     </w:t>
      </w:r>
      <w:r w:rsidR="001B6DAC">
        <w:t xml:space="preserve">screens all candidates, conducts preliminary conversations with candidates (as </w:t>
      </w:r>
      <w:r>
        <w:t xml:space="preserve">  </w:t>
      </w:r>
    </w:p>
    <w:p w:rsidR="00C061E5" w:rsidRDefault="00C061E5" w:rsidP="00675A8F">
      <w:pPr>
        <w:tabs>
          <w:tab w:val="left" w:pos="600"/>
        </w:tabs>
        <w:spacing w:before="1"/>
        <w:ind w:left="360" w:right="1076"/>
      </w:pPr>
      <w:r>
        <w:t xml:space="preserve">     </w:t>
      </w:r>
      <w:r w:rsidR="001B6DAC">
        <w:t xml:space="preserve">necessary), prepares a shortlist of candidates to bring to campus for interviews, </w:t>
      </w:r>
    </w:p>
    <w:p w:rsidR="00675A8F" w:rsidRDefault="00C061E5" w:rsidP="00675A8F">
      <w:pPr>
        <w:tabs>
          <w:tab w:val="left" w:pos="600"/>
        </w:tabs>
        <w:spacing w:before="1"/>
        <w:ind w:left="360" w:right="1076"/>
      </w:pPr>
      <w:r>
        <w:t xml:space="preserve">     </w:t>
      </w:r>
      <w:r w:rsidR="001B6DAC">
        <w:t>interviews candidates,</w:t>
      </w:r>
      <w:r w:rsidR="001B6DAC" w:rsidRPr="00AD39D0">
        <w:rPr>
          <w:spacing w:val="16"/>
        </w:rPr>
        <w:t xml:space="preserve"> </w:t>
      </w:r>
      <w:r w:rsidR="001B6DAC">
        <w:t>and</w:t>
      </w:r>
      <w:r w:rsidR="001B6DAC" w:rsidRPr="00AD39D0">
        <w:rPr>
          <w:spacing w:val="16"/>
        </w:rPr>
        <w:t xml:space="preserve"> </w:t>
      </w:r>
      <w:r w:rsidR="001B6DAC">
        <w:t>makes</w:t>
      </w:r>
      <w:r w:rsidR="001B6DAC" w:rsidRPr="00AD39D0">
        <w:rPr>
          <w:spacing w:val="16"/>
        </w:rPr>
        <w:t xml:space="preserve"> </w:t>
      </w:r>
      <w:r w:rsidR="001B6DAC">
        <w:t>final</w:t>
      </w:r>
      <w:r w:rsidR="001B6DAC" w:rsidRPr="00AD39D0">
        <w:rPr>
          <w:spacing w:val="16"/>
        </w:rPr>
        <w:t xml:space="preserve"> </w:t>
      </w:r>
      <w:r w:rsidR="001B6DAC">
        <w:t>recommendation</w:t>
      </w:r>
      <w:r w:rsidR="001B6DAC" w:rsidRPr="00AD39D0">
        <w:rPr>
          <w:spacing w:val="16"/>
        </w:rPr>
        <w:t xml:space="preserve"> </w:t>
      </w:r>
      <w:r w:rsidR="001B6DAC">
        <w:t>to</w:t>
      </w:r>
      <w:r w:rsidR="001B6DAC" w:rsidRPr="00AD39D0">
        <w:rPr>
          <w:spacing w:val="16"/>
        </w:rPr>
        <w:t xml:space="preserve"> </w:t>
      </w:r>
      <w:r w:rsidR="001B6DAC">
        <w:t>the</w:t>
      </w:r>
      <w:r w:rsidR="001B6DAC" w:rsidRPr="00AD39D0">
        <w:rPr>
          <w:spacing w:val="16"/>
        </w:rPr>
        <w:t xml:space="preserve"> </w:t>
      </w:r>
      <w:r w:rsidR="003F718C">
        <w:t>Dean</w:t>
      </w:r>
      <w:r w:rsidR="001B6DAC">
        <w:t>.</w:t>
      </w:r>
    </w:p>
    <w:p w:rsidR="00C061E5" w:rsidRDefault="00AF088B" w:rsidP="00675A8F">
      <w:pPr>
        <w:tabs>
          <w:tab w:val="left" w:pos="600"/>
        </w:tabs>
        <w:spacing w:before="1"/>
        <w:ind w:left="360" w:right="1076"/>
      </w:pPr>
      <w:r>
        <w:t>d.</w:t>
      </w:r>
      <w:r w:rsidR="00AD39D0">
        <w:t xml:space="preserve"> </w:t>
      </w:r>
      <w:r w:rsidR="008C646C" w:rsidRPr="008C646C">
        <w:t xml:space="preserve">Department </w:t>
      </w:r>
      <w:r w:rsidR="00E75256">
        <w:t>h</w:t>
      </w:r>
      <w:r>
        <w:t>iring manager</w:t>
      </w:r>
      <w:r w:rsidR="008C646C" w:rsidRPr="008C646C">
        <w:t xml:space="preserve"> pulls and sends </w:t>
      </w:r>
      <w:hyperlink r:id="rId12">
        <w:r w:rsidR="008C646C" w:rsidRPr="008C646C">
          <w:rPr>
            <w:rStyle w:val="Hyperlink"/>
          </w:rPr>
          <w:t xml:space="preserve">EOAA goals </w:t>
        </w:r>
      </w:hyperlink>
      <w:r w:rsidR="008C646C" w:rsidRPr="008C646C">
        <w:t>to Search Committee Chair fo</w:t>
      </w:r>
      <w:r w:rsidR="00626A3C">
        <w:t xml:space="preserve">r </w:t>
      </w:r>
      <w:r w:rsidR="00C061E5">
        <w:t xml:space="preserve">  </w:t>
      </w:r>
    </w:p>
    <w:p w:rsidR="008C646C" w:rsidRDefault="00C061E5" w:rsidP="00675A8F">
      <w:pPr>
        <w:tabs>
          <w:tab w:val="left" w:pos="600"/>
        </w:tabs>
        <w:spacing w:before="1"/>
        <w:ind w:left="360" w:right="1076"/>
      </w:pPr>
      <w:r>
        <w:t xml:space="preserve">    </w:t>
      </w:r>
      <w:r w:rsidR="00626A3C">
        <w:t xml:space="preserve">Chair to share with Committee </w:t>
      </w:r>
    </w:p>
    <w:p w:rsidR="00F43D54" w:rsidRPr="00AD39D0" w:rsidRDefault="00AD39D0" w:rsidP="00E87FFC">
      <w:pPr>
        <w:tabs>
          <w:tab w:val="left" w:pos="960"/>
        </w:tabs>
        <w:spacing w:before="73" w:line="293" w:lineRule="exact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 xml:space="preserve">2.) </w:t>
      </w:r>
      <w:r w:rsidR="00FE60C4" w:rsidRPr="00AD39D0">
        <w:rPr>
          <w:b/>
          <w:color w:val="632423" w:themeColor="accent2" w:themeShade="80"/>
        </w:rPr>
        <w:t>First Search Committee meeting</w:t>
      </w:r>
    </w:p>
    <w:p w:rsidR="00605A3B" w:rsidRDefault="00605A3B" w:rsidP="00605A3B">
      <w:pPr>
        <w:pStyle w:val="BodyText"/>
        <w:ind w:right="418"/>
      </w:pPr>
      <w:r>
        <w:t xml:space="preserve">     </w:t>
      </w:r>
      <w:r w:rsidR="00E87FFC">
        <w:t xml:space="preserve">  a. </w:t>
      </w:r>
      <w:r w:rsidR="00385CF3">
        <w:t>Dean and College</w:t>
      </w:r>
      <w:r w:rsidR="00F43D54">
        <w:t xml:space="preserve"> HR are invited to first search committee meeting to cover Implicit Bias and </w:t>
      </w:r>
      <w:r>
        <w:t xml:space="preserve"> </w:t>
      </w:r>
    </w:p>
    <w:p w:rsidR="00E87FFC" w:rsidRDefault="00C061E5" w:rsidP="00605A3B">
      <w:pPr>
        <w:pStyle w:val="BodyText"/>
        <w:ind w:right="418"/>
      </w:pPr>
      <w:r>
        <w:t xml:space="preserve">           </w:t>
      </w:r>
      <w:r w:rsidR="00F43D54">
        <w:t>search parameters.</w:t>
      </w:r>
    </w:p>
    <w:p w:rsidR="00FF1708" w:rsidRDefault="00E87FFC" w:rsidP="00605A3B">
      <w:pPr>
        <w:tabs>
          <w:tab w:val="left" w:pos="960"/>
        </w:tabs>
        <w:spacing w:line="252" w:lineRule="exact"/>
        <w:ind w:left="360"/>
      </w:pPr>
      <w:r>
        <w:t xml:space="preserve">b. </w:t>
      </w:r>
      <w:r w:rsidR="001B6DAC">
        <w:t>Search</w:t>
      </w:r>
      <w:r w:rsidR="001B6DAC" w:rsidRPr="00605A3B">
        <w:rPr>
          <w:spacing w:val="16"/>
        </w:rPr>
        <w:t xml:space="preserve"> </w:t>
      </w:r>
      <w:r w:rsidR="001B6DAC">
        <w:t>Committee</w:t>
      </w:r>
      <w:r w:rsidR="001B6DAC" w:rsidRPr="00605A3B">
        <w:rPr>
          <w:spacing w:val="16"/>
        </w:rPr>
        <w:t xml:space="preserve"> </w:t>
      </w:r>
      <w:r w:rsidR="001B6DAC">
        <w:t>members</w:t>
      </w:r>
      <w:r w:rsidR="001B6DAC" w:rsidRPr="00605A3B">
        <w:rPr>
          <w:spacing w:val="16"/>
        </w:rPr>
        <w:t xml:space="preserve"> </w:t>
      </w:r>
      <w:r w:rsidR="001B6DAC">
        <w:t>and</w:t>
      </w:r>
      <w:r w:rsidR="001B6DAC" w:rsidRPr="00605A3B">
        <w:rPr>
          <w:spacing w:val="16"/>
        </w:rPr>
        <w:t xml:space="preserve"> </w:t>
      </w:r>
      <w:r w:rsidR="001B6DAC">
        <w:t>staff</w:t>
      </w:r>
      <w:r w:rsidR="001B6DAC" w:rsidRPr="00605A3B">
        <w:rPr>
          <w:spacing w:val="16"/>
        </w:rPr>
        <w:t xml:space="preserve"> </w:t>
      </w:r>
      <w:r w:rsidR="001B6DAC">
        <w:t>supporting</w:t>
      </w:r>
      <w:r w:rsidR="001B6DAC" w:rsidRPr="00605A3B">
        <w:rPr>
          <w:spacing w:val="16"/>
        </w:rPr>
        <w:t xml:space="preserve"> </w:t>
      </w:r>
      <w:r w:rsidR="001B6DAC">
        <w:t>the</w:t>
      </w:r>
      <w:r w:rsidR="001B6DAC" w:rsidRPr="00605A3B">
        <w:rPr>
          <w:spacing w:val="16"/>
        </w:rPr>
        <w:t xml:space="preserve"> </w:t>
      </w:r>
      <w:r w:rsidR="001B6DAC">
        <w:t>search</w:t>
      </w:r>
      <w:r w:rsidR="001B6DAC" w:rsidRPr="00605A3B">
        <w:rPr>
          <w:spacing w:val="16"/>
        </w:rPr>
        <w:t xml:space="preserve"> </w:t>
      </w:r>
      <w:r w:rsidR="001B6DAC">
        <w:t>complete</w:t>
      </w:r>
      <w:r w:rsidR="001B6DAC" w:rsidRPr="00605A3B">
        <w:rPr>
          <w:spacing w:val="16"/>
        </w:rPr>
        <w:t xml:space="preserve"> </w:t>
      </w:r>
      <w:r w:rsidR="001B6DAC">
        <w:t>the</w:t>
      </w:r>
      <w:r w:rsidR="001B6DAC" w:rsidRPr="00605A3B">
        <w:rPr>
          <w:spacing w:val="16"/>
        </w:rPr>
        <w:t xml:space="preserve"> </w:t>
      </w:r>
      <w:r w:rsidR="001B6DAC">
        <w:t>following:</w:t>
      </w:r>
    </w:p>
    <w:p w:rsidR="00FF1708" w:rsidRDefault="001B6DAC" w:rsidP="00F907B0">
      <w:pPr>
        <w:pStyle w:val="ListParagraph"/>
        <w:numPr>
          <w:ilvl w:val="2"/>
          <w:numId w:val="25"/>
        </w:numPr>
        <w:tabs>
          <w:tab w:val="left" w:pos="1680"/>
        </w:tabs>
      </w:pPr>
      <w:r>
        <w:t>Review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Equal</w:t>
      </w:r>
      <w:r>
        <w:rPr>
          <w:spacing w:val="15"/>
        </w:rPr>
        <w:t xml:space="preserve"> </w:t>
      </w:r>
      <w:r>
        <w:t>Opportunity</w:t>
      </w:r>
      <w:r>
        <w:rPr>
          <w:spacing w:val="15"/>
        </w:rPr>
        <w:t xml:space="preserve"> </w:t>
      </w:r>
      <w:r>
        <w:t>and</w:t>
      </w:r>
      <w:r>
        <w:rPr>
          <w:color w:val="1154CC"/>
          <w:spacing w:val="15"/>
        </w:rPr>
        <w:t xml:space="preserve"> </w:t>
      </w:r>
      <w:hyperlink r:id="rId13">
        <w:r>
          <w:rPr>
            <w:color w:val="1154CC"/>
            <w:u w:val="single" w:color="1154CC"/>
          </w:rPr>
          <w:t>Affirmative</w:t>
        </w:r>
        <w:r>
          <w:rPr>
            <w:color w:val="1154CC"/>
            <w:spacing w:val="1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Action</w:t>
        </w:r>
        <w:r>
          <w:rPr>
            <w:color w:val="1154CC"/>
            <w:spacing w:val="15"/>
          </w:rPr>
          <w:t xml:space="preserve"> </w:t>
        </w:r>
      </w:hyperlink>
      <w:r>
        <w:t>or</w:t>
      </w:r>
      <w:hyperlink r:id="rId14">
        <w:r>
          <w:rPr>
            <w:color w:val="1154CC"/>
            <w:spacing w:val="15"/>
          </w:rPr>
          <w:t xml:space="preserve"> </w:t>
        </w:r>
        <w:r>
          <w:rPr>
            <w:color w:val="1154CC"/>
            <w:u w:val="single" w:color="1154CC"/>
          </w:rPr>
          <w:t>EOAA</w:t>
        </w:r>
        <w:r>
          <w:rPr>
            <w:color w:val="1154CC"/>
            <w:spacing w:val="1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goals</w:t>
        </w:r>
      </w:hyperlink>
      <w:r>
        <w:t>.</w:t>
      </w:r>
    </w:p>
    <w:p w:rsidR="00FF1708" w:rsidRPr="00AD39D0" w:rsidRDefault="001B6DAC" w:rsidP="00F907B0">
      <w:pPr>
        <w:pStyle w:val="ListParagraph"/>
        <w:numPr>
          <w:ilvl w:val="2"/>
          <w:numId w:val="25"/>
        </w:numPr>
        <w:tabs>
          <w:tab w:val="left" w:pos="1680"/>
        </w:tabs>
        <w:rPr>
          <w:i/>
        </w:rPr>
      </w:pPr>
      <w:r>
        <w:t>Review</w:t>
      </w:r>
      <w:r>
        <w:rPr>
          <w:spacing w:val="12"/>
        </w:rPr>
        <w:t xml:space="preserve"> </w:t>
      </w:r>
      <w:r>
        <w:t>the</w:t>
      </w:r>
      <w:r>
        <w:rPr>
          <w:color w:val="1154CC"/>
          <w:spacing w:val="12"/>
        </w:rPr>
        <w:t xml:space="preserve"> </w:t>
      </w:r>
      <w:hyperlink r:id="rId15">
        <w:r>
          <w:rPr>
            <w:i/>
            <w:color w:val="1154CC"/>
            <w:u w:val="single" w:color="1154CC"/>
          </w:rPr>
          <w:t>Equity</w:t>
        </w:r>
        <w:r>
          <w:rPr>
            <w:i/>
            <w:color w:val="1154CC"/>
            <w:spacing w:val="12"/>
            <w:u w:val="single" w:color="1154CC"/>
          </w:rPr>
          <w:t xml:space="preserve"> </w:t>
        </w:r>
        <w:r>
          <w:rPr>
            <w:i/>
            <w:color w:val="1154CC"/>
            <w:u w:val="single" w:color="1154CC"/>
          </w:rPr>
          <w:t>and</w:t>
        </w:r>
        <w:r>
          <w:rPr>
            <w:i/>
            <w:color w:val="1154CC"/>
            <w:spacing w:val="12"/>
            <w:u w:val="single" w:color="1154CC"/>
          </w:rPr>
          <w:t xml:space="preserve"> </w:t>
        </w:r>
        <w:r>
          <w:rPr>
            <w:i/>
            <w:color w:val="1154CC"/>
            <w:u w:val="single" w:color="1154CC"/>
          </w:rPr>
          <w:t>Diversity</w:t>
        </w:r>
        <w:r>
          <w:rPr>
            <w:i/>
            <w:color w:val="1154CC"/>
            <w:spacing w:val="12"/>
            <w:u w:val="single" w:color="1154CC"/>
          </w:rPr>
          <w:t xml:space="preserve"> </w:t>
        </w:r>
        <w:r>
          <w:rPr>
            <w:i/>
            <w:color w:val="1154CC"/>
            <w:u w:val="single" w:color="1154CC"/>
          </w:rPr>
          <w:t>in</w:t>
        </w:r>
        <w:r>
          <w:rPr>
            <w:i/>
            <w:color w:val="1154CC"/>
            <w:spacing w:val="12"/>
            <w:u w:val="single" w:color="1154CC"/>
          </w:rPr>
          <w:t xml:space="preserve"> </w:t>
        </w:r>
        <w:r>
          <w:rPr>
            <w:i/>
            <w:color w:val="1154CC"/>
            <w:u w:val="single" w:color="1154CC"/>
          </w:rPr>
          <w:t>the</w:t>
        </w:r>
        <w:r>
          <w:rPr>
            <w:i/>
            <w:color w:val="1154CC"/>
            <w:spacing w:val="12"/>
            <w:u w:val="single" w:color="1154CC"/>
          </w:rPr>
          <w:t xml:space="preserve"> </w:t>
        </w:r>
        <w:r>
          <w:rPr>
            <w:i/>
            <w:color w:val="1154CC"/>
            <w:u w:val="single" w:color="1154CC"/>
          </w:rPr>
          <w:t>Search</w:t>
        </w:r>
        <w:r>
          <w:rPr>
            <w:i/>
            <w:color w:val="1154CC"/>
            <w:spacing w:val="12"/>
            <w:u w:val="single" w:color="1154CC"/>
          </w:rPr>
          <w:t xml:space="preserve"> </w:t>
        </w:r>
        <w:r>
          <w:rPr>
            <w:i/>
            <w:color w:val="1154CC"/>
            <w:u w:val="single" w:color="1154CC"/>
          </w:rPr>
          <w:t>Process</w:t>
        </w:r>
        <w:r>
          <w:rPr>
            <w:i/>
            <w:color w:val="1154CC"/>
            <w:spacing w:val="12"/>
            <w:u w:val="single" w:color="1154CC"/>
          </w:rPr>
          <w:t xml:space="preserve"> </w:t>
        </w:r>
        <w:r>
          <w:rPr>
            <w:i/>
            <w:color w:val="1154CC"/>
            <w:u w:val="single" w:color="1154CC"/>
          </w:rPr>
          <w:t>Toolkit</w:t>
        </w:r>
      </w:hyperlink>
    </w:p>
    <w:p w:rsidR="00AD39D0" w:rsidRDefault="00AD39D0" w:rsidP="00AD39D0">
      <w:pPr>
        <w:pStyle w:val="ListParagraph"/>
        <w:tabs>
          <w:tab w:val="left" w:pos="1680"/>
        </w:tabs>
        <w:ind w:left="1680" w:firstLine="0"/>
        <w:rPr>
          <w:i/>
        </w:rPr>
      </w:pPr>
      <w:r w:rsidRPr="00AD39D0">
        <w:rPr>
          <w:i/>
        </w:rPr>
        <w:t>Best Practice Note: all committee members have attended in person Implicit Bias training with Paula Pederson within the last year.</w:t>
      </w:r>
    </w:p>
    <w:p w:rsidR="00FF1708" w:rsidRPr="008D44B2" w:rsidRDefault="001B6DAC" w:rsidP="00F907B0">
      <w:pPr>
        <w:pStyle w:val="ListParagraph"/>
        <w:numPr>
          <w:ilvl w:val="2"/>
          <w:numId w:val="25"/>
        </w:numPr>
        <w:tabs>
          <w:tab w:val="left" w:pos="1680"/>
        </w:tabs>
        <w:spacing w:line="293" w:lineRule="exact"/>
      </w:pPr>
      <w:r>
        <w:t>Sign the</w:t>
      </w:r>
      <w:r>
        <w:rPr>
          <w:color w:val="1154CC"/>
        </w:rPr>
        <w:t xml:space="preserve"> </w:t>
      </w:r>
      <w:hyperlink r:id="rId16" w:history="1">
        <w:r w:rsidRPr="00A464F0">
          <w:rPr>
            <w:rStyle w:val="Hyperlink"/>
            <w:i/>
          </w:rPr>
          <w:t xml:space="preserve">Confidentiality Agreement </w:t>
        </w:r>
      </w:hyperlink>
      <w:r w:rsidR="0006121B">
        <w:rPr>
          <w:u w:color="1154CC"/>
        </w:rPr>
        <w:fldChar w:fldCharType="begin"/>
      </w:r>
      <w:r w:rsidR="0006121B">
        <w:rPr>
          <w:u w:color="1154CC"/>
        </w:rPr>
        <w:instrText xml:space="preserve"> HYPERLINK "https://docs.google.com/a/d.umn.edu/document/d/17-a8btOdl-aDQzMUXOhue0SiNikkfQIpi_IifrmYVHo/edit?usp=sharing" \h </w:instrText>
      </w:r>
      <w:r w:rsidR="0006121B">
        <w:rPr>
          <w:u w:color="1154CC"/>
        </w:rPr>
        <w:fldChar w:fldCharType="separate"/>
      </w:r>
      <w:r w:rsidRPr="008D44B2">
        <w:rPr>
          <w:u w:color="1154CC"/>
        </w:rPr>
        <w:t>form</w:t>
      </w:r>
      <w:r w:rsidR="0006121B">
        <w:rPr>
          <w:u w:color="1154CC"/>
        </w:rPr>
        <w:fldChar w:fldCharType="end"/>
      </w:r>
      <w:bookmarkStart w:id="0" w:name="_GoBack"/>
      <w:bookmarkEnd w:id="0"/>
    </w:p>
    <w:p w:rsidR="00B47D47" w:rsidRPr="00AD39D0" w:rsidRDefault="008D44B2" w:rsidP="00F907B0">
      <w:pPr>
        <w:pStyle w:val="ListParagraph"/>
        <w:numPr>
          <w:ilvl w:val="2"/>
          <w:numId w:val="25"/>
        </w:numPr>
        <w:tabs>
          <w:tab w:val="left" w:pos="1680"/>
        </w:tabs>
        <w:spacing w:line="293" w:lineRule="exact"/>
      </w:pPr>
      <w:r w:rsidRPr="008D44B2">
        <w:rPr>
          <w:u w:color="1154CC"/>
        </w:rPr>
        <w:t>Review the job description</w:t>
      </w:r>
    </w:p>
    <w:p w:rsidR="00AD39D0" w:rsidRPr="00AD39D0" w:rsidRDefault="00B45A14" w:rsidP="00AD39D0">
      <w:pPr>
        <w:pStyle w:val="ListParagraph"/>
        <w:numPr>
          <w:ilvl w:val="2"/>
          <w:numId w:val="25"/>
        </w:numPr>
        <w:tabs>
          <w:tab w:val="left" w:pos="1680"/>
        </w:tabs>
        <w:spacing w:line="293" w:lineRule="exact"/>
      </w:pPr>
      <w:r>
        <w:rPr>
          <w:bCs/>
        </w:rPr>
        <w:t>Create</w:t>
      </w:r>
      <w:r w:rsidR="00B5460D" w:rsidRPr="00AD39D0">
        <w:rPr>
          <w:bCs/>
        </w:rPr>
        <w:t xml:space="preserve"> a search plan based on the EOAA goals, showing an active pursuit of underrepresented groups</w:t>
      </w:r>
      <w:r w:rsidR="00AD39D0" w:rsidRPr="00AD39D0">
        <w:rPr>
          <w:bCs/>
        </w:rPr>
        <w:t xml:space="preserve">         </w:t>
      </w:r>
    </w:p>
    <w:p w:rsidR="009C13AB" w:rsidRDefault="0006121B" w:rsidP="009C13AB">
      <w:pPr>
        <w:spacing w:line="293" w:lineRule="exact"/>
        <w:rPr>
          <w:b/>
        </w:rPr>
      </w:pPr>
      <w:hyperlink r:id="rId17">
        <w:r w:rsidR="00AD39D0" w:rsidRPr="00E75256">
          <w:rPr>
            <w:rStyle w:val="Hyperlink"/>
          </w:rPr>
          <w:t>For a</w:t>
        </w:r>
      </w:hyperlink>
      <w:r w:rsidR="00AD39D0" w:rsidRPr="00E75256">
        <w:t xml:space="preserve"> </w:t>
      </w:r>
      <w:hyperlink r:id="rId18">
        <w:r w:rsidR="00AD39D0" w:rsidRPr="00E75256">
          <w:rPr>
            <w:rStyle w:val="Hyperlink"/>
            <w:bCs/>
          </w:rPr>
          <w:t>national search, position must be posted a minimum of 30 days*</w:t>
        </w:r>
      </w:hyperlink>
      <w:r w:rsidR="00AD39D0">
        <w:rPr>
          <w:rStyle w:val="Hyperlink"/>
          <w:b/>
          <w:bCs/>
        </w:rPr>
        <w:t xml:space="preserve"> </w:t>
      </w:r>
      <w:r w:rsidR="00AD39D0" w:rsidRPr="00D20D2F">
        <w:rPr>
          <w:rStyle w:val="Hyperlink"/>
          <w:bCs/>
          <w:color w:val="auto"/>
          <w:u w:val="none"/>
        </w:rPr>
        <w:t xml:space="preserve">(see also: #7: </w:t>
      </w:r>
      <w:hyperlink r:id="rId19" w:history="1">
        <w:r w:rsidR="00AD39D0" w:rsidRPr="00E75256">
          <w:rPr>
            <w:rStyle w:val="Hyperlink"/>
            <w:bCs/>
          </w:rPr>
          <w:t>Advertising)</w:t>
        </w:r>
      </w:hyperlink>
      <w:r w:rsidR="00AD39D0" w:rsidRPr="00E75256">
        <w:rPr>
          <w:rStyle w:val="Hyperlink"/>
          <w:bCs/>
        </w:rPr>
        <w:t>.</w:t>
      </w:r>
    </w:p>
    <w:p w:rsidR="00626A3C" w:rsidRPr="009C13AB" w:rsidRDefault="009C13AB" w:rsidP="009C13AB">
      <w:pPr>
        <w:spacing w:line="293" w:lineRule="exact"/>
        <w:rPr>
          <w:b/>
        </w:rPr>
      </w:pPr>
      <w:r>
        <w:rPr>
          <w:b/>
        </w:rPr>
        <w:t xml:space="preserve">    </w:t>
      </w:r>
      <w:r w:rsidR="00E87FFC">
        <w:t xml:space="preserve">  c. </w:t>
      </w:r>
      <w:r w:rsidR="008D44B2">
        <w:t>Chair forwa</w:t>
      </w:r>
      <w:r w:rsidR="00626A3C">
        <w:t xml:space="preserve">rds final job description and </w:t>
      </w:r>
      <w:r w:rsidR="008D44B2">
        <w:t xml:space="preserve">advertising plan to department </w:t>
      </w:r>
      <w:r w:rsidR="00AF088B">
        <w:t>hiring manager</w:t>
      </w:r>
      <w:r w:rsidR="00626A3C">
        <w:t xml:space="preserve"> </w:t>
      </w:r>
    </w:p>
    <w:p w:rsidR="00626A3C" w:rsidRPr="00626A3C" w:rsidRDefault="00E87FFC" w:rsidP="00605A3B">
      <w:pPr>
        <w:tabs>
          <w:tab w:val="left" w:pos="840"/>
        </w:tabs>
        <w:spacing w:line="270" w:lineRule="exact"/>
      </w:pPr>
      <w:r>
        <w:t xml:space="preserve">      d. </w:t>
      </w:r>
      <w:r w:rsidR="00AF088B">
        <w:t>Hiring manager</w:t>
      </w:r>
      <w:r w:rsidR="00626A3C" w:rsidRPr="00626A3C">
        <w:t xml:space="preserve"> completes</w:t>
      </w:r>
      <w:r w:rsidR="00626A3C" w:rsidRPr="00626A3C">
        <w:rPr>
          <w:spacing w:val="12"/>
        </w:rPr>
        <w:t xml:space="preserve"> </w:t>
      </w:r>
      <w:r w:rsidR="00626A3C" w:rsidRPr="00626A3C">
        <w:t>the</w:t>
      </w:r>
      <w:r w:rsidR="00626A3C" w:rsidRPr="00626A3C">
        <w:rPr>
          <w:color w:val="1154CC"/>
          <w:spacing w:val="12"/>
        </w:rPr>
        <w:t xml:space="preserve"> </w:t>
      </w:r>
      <w:hyperlink r:id="rId20">
        <w:r w:rsidR="00626A3C" w:rsidRPr="00626A3C">
          <w:rPr>
            <w:b/>
            <w:i/>
            <w:color w:val="1154CC"/>
            <w:u w:val="single" w:color="1154CC"/>
          </w:rPr>
          <w:t>Position</w:t>
        </w:r>
        <w:r w:rsidR="00626A3C" w:rsidRPr="00626A3C">
          <w:rPr>
            <w:b/>
            <w:i/>
            <w:color w:val="1154CC"/>
            <w:spacing w:val="12"/>
            <w:u w:val="single" w:color="1154CC"/>
          </w:rPr>
          <w:t xml:space="preserve"> </w:t>
        </w:r>
        <w:r w:rsidR="00626A3C" w:rsidRPr="00626A3C">
          <w:rPr>
            <w:b/>
            <w:i/>
            <w:color w:val="1154CC"/>
            <w:u w:val="single" w:color="1154CC"/>
          </w:rPr>
          <w:t>Management</w:t>
        </w:r>
        <w:r w:rsidR="00626A3C" w:rsidRPr="00626A3C">
          <w:rPr>
            <w:b/>
            <w:i/>
            <w:color w:val="1154CC"/>
            <w:spacing w:val="12"/>
            <w:u w:val="single" w:color="1154CC"/>
          </w:rPr>
          <w:t xml:space="preserve"> </w:t>
        </w:r>
        <w:r w:rsidR="00626A3C" w:rsidRPr="00626A3C">
          <w:rPr>
            <w:b/>
            <w:i/>
            <w:color w:val="1154CC"/>
            <w:u w:val="single" w:color="1154CC"/>
          </w:rPr>
          <w:t>Form</w:t>
        </w:r>
        <w:r w:rsidR="00626A3C" w:rsidRPr="00626A3C">
          <w:rPr>
            <w:b/>
            <w:i/>
            <w:color w:val="1154CC"/>
            <w:spacing w:val="12"/>
          </w:rPr>
          <w:t xml:space="preserve"> </w:t>
        </w:r>
      </w:hyperlink>
      <w:r w:rsidR="00626A3C" w:rsidRPr="00626A3C">
        <w:t>if</w:t>
      </w:r>
      <w:r w:rsidR="00626A3C" w:rsidRPr="00626A3C">
        <w:rPr>
          <w:spacing w:val="12"/>
        </w:rPr>
        <w:t xml:space="preserve"> </w:t>
      </w:r>
      <w:r w:rsidR="00626A3C" w:rsidRPr="00626A3C">
        <w:t>any</w:t>
      </w:r>
      <w:r w:rsidR="00626A3C" w:rsidRPr="00626A3C">
        <w:rPr>
          <w:spacing w:val="12"/>
        </w:rPr>
        <w:t xml:space="preserve"> </w:t>
      </w:r>
      <w:r w:rsidR="00626A3C" w:rsidRPr="00626A3C">
        <w:t>of</w:t>
      </w:r>
      <w:r w:rsidR="00626A3C" w:rsidRPr="00626A3C">
        <w:rPr>
          <w:spacing w:val="12"/>
        </w:rPr>
        <w:t xml:space="preserve"> </w:t>
      </w:r>
      <w:r w:rsidR="00626A3C" w:rsidRPr="00626A3C">
        <w:t>the</w:t>
      </w:r>
      <w:r w:rsidR="00626A3C" w:rsidRPr="00626A3C">
        <w:rPr>
          <w:spacing w:val="12"/>
        </w:rPr>
        <w:t xml:space="preserve"> </w:t>
      </w:r>
      <w:r w:rsidR="00626A3C" w:rsidRPr="00626A3C">
        <w:t>position</w:t>
      </w:r>
      <w:r w:rsidR="00626A3C" w:rsidRPr="00626A3C">
        <w:rPr>
          <w:spacing w:val="12"/>
        </w:rPr>
        <w:t xml:space="preserve"> </w:t>
      </w:r>
      <w:r w:rsidR="00626A3C" w:rsidRPr="00626A3C">
        <w:t>attributes</w:t>
      </w:r>
      <w:r w:rsidR="00626A3C" w:rsidRPr="00626A3C">
        <w:rPr>
          <w:spacing w:val="12"/>
        </w:rPr>
        <w:t xml:space="preserve"> </w:t>
      </w:r>
      <w:r w:rsidR="00626A3C" w:rsidRPr="00626A3C">
        <w:t>are</w:t>
      </w:r>
    </w:p>
    <w:p w:rsidR="00B45A14" w:rsidRDefault="00C061E5" w:rsidP="00B45A14">
      <w:pPr>
        <w:spacing w:before="2"/>
        <w:ind w:right="261"/>
      </w:pPr>
      <w:r>
        <w:t xml:space="preserve">          </w:t>
      </w:r>
      <w:r w:rsidR="00E87FFC">
        <w:t>c</w:t>
      </w:r>
      <w:r w:rsidR="00626A3C" w:rsidRPr="00626A3C">
        <w:t xml:space="preserve">hanging, or if a new position is being created.  The </w:t>
      </w:r>
      <w:r w:rsidR="00AF088B">
        <w:t>Hiring manager</w:t>
      </w:r>
      <w:r w:rsidR="00B45A14">
        <w:t xml:space="preserve"> then emails</w:t>
      </w:r>
      <w:r w:rsidR="00626A3C" w:rsidRPr="00626A3C">
        <w:t xml:space="preserve"> the form a</w:t>
      </w:r>
      <w:r w:rsidR="00B45A14">
        <w:t xml:space="preserve">nd  </w:t>
      </w:r>
    </w:p>
    <w:p w:rsidR="00AF088B" w:rsidRDefault="00C061E5" w:rsidP="00B45A14">
      <w:pPr>
        <w:spacing w:before="2"/>
        <w:ind w:right="261"/>
      </w:pPr>
      <w:r>
        <w:t xml:space="preserve">          </w:t>
      </w:r>
      <w:r w:rsidR="00626A3C" w:rsidRPr="00626A3C">
        <w:t xml:space="preserve">updated </w:t>
      </w:r>
      <w:r w:rsidR="00B45A14">
        <w:t>job description to College HR</w:t>
      </w:r>
      <w:r w:rsidR="00626A3C" w:rsidRPr="00626A3C">
        <w:t xml:space="preserve"> (cc UMD HR for position description approval) </w:t>
      </w:r>
    </w:p>
    <w:p w:rsidR="00385CF3" w:rsidRDefault="00AF088B" w:rsidP="009C13AB">
      <w:pPr>
        <w:spacing w:before="2"/>
        <w:ind w:right="261"/>
      </w:pPr>
      <w:r>
        <w:t xml:space="preserve"> </w:t>
      </w:r>
      <w:r w:rsidR="00C061E5">
        <w:t xml:space="preserve">         </w:t>
      </w:r>
      <w:r>
        <w:t>who will</w:t>
      </w:r>
      <w:r w:rsidR="00E87FFC">
        <w:t xml:space="preserve"> </w:t>
      </w:r>
      <w:r w:rsidR="00626A3C" w:rsidRPr="00626A3C">
        <w:t>forward to Document Analysts</w:t>
      </w:r>
      <w:r w:rsidR="00626A3C" w:rsidRPr="00626A3C">
        <w:rPr>
          <w:spacing w:val="13"/>
        </w:rPr>
        <w:t xml:space="preserve"> </w:t>
      </w:r>
      <w:r w:rsidR="00626A3C" w:rsidRPr="00626A3C">
        <w:t>to</w:t>
      </w:r>
      <w:r w:rsidR="00626A3C" w:rsidRPr="00626A3C">
        <w:rPr>
          <w:spacing w:val="13"/>
        </w:rPr>
        <w:t xml:space="preserve"> </w:t>
      </w:r>
      <w:r w:rsidR="00626A3C" w:rsidRPr="00626A3C">
        <w:t>enter</w:t>
      </w:r>
      <w:r w:rsidR="00626A3C" w:rsidRPr="00626A3C">
        <w:rPr>
          <w:spacing w:val="13"/>
        </w:rPr>
        <w:t xml:space="preserve"> </w:t>
      </w:r>
      <w:r w:rsidR="00626A3C" w:rsidRPr="00626A3C">
        <w:t>into</w:t>
      </w:r>
      <w:r w:rsidR="00626A3C" w:rsidRPr="00626A3C">
        <w:rPr>
          <w:spacing w:val="13"/>
        </w:rPr>
        <w:t xml:space="preserve"> </w:t>
      </w:r>
      <w:r w:rsidR="00626A3C" w:rsidRPr="00626A3C">
        <w:t>Position</w:t>
      </w:r>
      <w:r w:rsidR="00626A3C" w:rsidRPr="00626A3C">
        <w:rPr>
          <w:spacing w:val="13"/>
        </w:rPr>
        <w:t xml:space="preserve"> </w:t>
      </w:r>
      <w:r w:rsidR="00626A3C" w:rsidRPr="00626A3C">
        <w:t>Management.</w:t>
      </w:r>
    </w:p>
    <w:p w:rsidR="00763284" w:rsidRDefault="00AF088B" w:rsidP="00605A3B">
      <w:pPr>
        <w:tabs>
          <w:tab w:val="left" w:pos="1561"/>
        </w:tabs>
        <w:ind w:left="270"/>
      </w:pPr>
      <w:r>
        <w:t xml:space="preserve"> e. </w:t>
      </w:r>
      <w:r w:rsidR="00763284">
        <w:t>UMD</w:t>
      </w:r>
      <w:r w:rsidR="00763284" w:rsidRPr="00605A3B">
        <w:rPr>
          <w:spacing w:val="12"/>
        </w:rPr>
        <w:t xml:space="preserve"> </w:t>
      </w:r>
      <w:r w:rsidR="00763284">
        <w:t>HR</w:t>
      </w:r>
      <w:r w:rsidR="00763284" w:rsidRPr="00605A3B">
        <w:rPr>
          <w:spacing w:val="12"/>
        </w:rPr>
        <w:t xml:space="preserve"> </w:t>
      </w:r>
      <w:r w:rsidR="00763284">
        <w:t>verifies</w:t>
      </w:r>
      <w:r w:rsidR="00763284" w:rsidRPr="00605A3B">
        <w:rPr>
          <w:spacing w:val="12"/>
        </w:rPr>
        <w:t xml:space="preserve"> </w:t>
      </w:r>
      <w:r w:rsidR="00763284">
        <w:t>the</w:t>
      </w:r>
      <w:r w:rsidR="00763284" w:rsidRPr="00605A3B">
        <w:rPr>
          <w:spacing w:val="12"/>
        </w:rPr>
        <w:t xml:space="preserve"> </w:t>
      </w:r>
      <w:r w:rsidR="00763284">
        <w:t>position</w:t>
      </w:r>
      <w:r w:rsidR="00763284" w:rsidRPr="00605A3B">
        <w:rPr>
          <w:spacing w:val="12"/>
        </w:rPr>
        <w:t xml:space="preserve"> </w:t>
      </w:r>
      <w:r w:rsidR="00763284">
        <w:t>information</w:t>
      </w:r>
      <w:r w:rsidR="00763284" w:rsidRPr="00605A3B">
        <w:rPr>
          <w:spacing w:val="12"/>
        </w:rPr>
        <w:t xml:space="preserve"> </w:t>
      </w:r>
      <w:r w:rsidR="00763284">
        <w:t>is</w:t>
      </w:r>
      <w:r w:rsidR="00763284" w:rsidRPr="00605A3B">
        <w:rPr>
          <w:spacing w:val="12"/>
        </w:rPr>
        <w:t xml:space="preserve"> </w:t>
      </w:r>
      <w:r w:rsidR="00763284">
        <w:t>accurate,</w:t>
      </w:r>
      <w:r w:rsidR="00763284" w:rsidRPr="00605A3B">
        <w:rPr>
          <w:spacing w:val="12"/>
        </w:rPr>
        <w:t xml:space="preserve"> </w:t>
      </w:r>
      <w:r w:rsidR="00763284">
        <w:t>and</w:t>
      </w:r>
      <w:r w:rsidR="00763284" w:rsidRPr="00605A3B">
        <w:rPr>
          <w:spacing w:val="12"/>
        </w:rPr>
        <w:t xml:space="preserve"> </w:t>
      </w:r>
      <w:r w:rsidR="00763284">
        <w:t>they</w:t>
      </w:r>
      <w:r w:rsidR="00763284" w:rsidRPr="00605A3B">
        <w:rPr>
          <w:spacing w:val="12"/>
        </w:rPr>
        <w:t xml:space="preserve"> </w:t>
      </w:r>
      <w:r w:rsidR="00763284">
        <w:t>enter</w:t>
      </w:r>
      <w:r w:rsidR="00763284" w:rsidRPr="00605A3B">
        <w:rPr>
          <w:spacing w:val="12"/>
        </w:rPr>
        <w:t xml:space="preserve"> </w:t>
      </w:r>
      <w:r w:rsidR="00763284">
        <w:t>into</w:t>
      </w:r>
      <w:r w:rsidR="00763284" w:rsidRPr="00605A3B">
        <w:rPr>
          <w:spacing w:val="12"/>
        </w:rPr>
        <w:t xml:space="preserve"> </w:t>
      </w:r>
      <w:r w:rsidR="00763284">
        <w:t>Position</w:t>
      </w:r>
    </w:p>
    <w:p w:rsidR="009C13AB" w:rsidRDefault="00C061E5" w:rsidP="00E87FFC">
      <w:pPr>
        <w:pStyle w:val="BodyText"/>
        <w:spacing w:before="1"/>
        <w:ind w:right="261"/>
      </w:pPr>
      <w:r>
        <w:t xml:space="preserve">           </w:t>
      </w:r>
      <w:r w:rsidR="00763284">
        <w:t xml:space="preserve">Management. If the position code is new or an existing code has significant changes, UMD HR will </w:t>
      </w:r>
      <w:r w:rsidR="009C13AB">
        <w:t xml:space="preserve"> </w:t>
      </w:r>
    </w:p>
    <w:p w:rsidR="009C13AB" w:rsidRDefault="00C061E5" w:rsidP="00E87FFC">
      <w:pPr>
        <w:pStyle w:val="BodyText"/>
        <w:spacing w:before="1"/>
        <w:ind w:right="261"/>
      </w:pPr>
      <w:r>
        <w:t xml:space="preserve">           s</w:t>
      </w:r>
      <w:r w:rsidR="00763284">
        <w:t xml:space="preserve">end the position description to OHR Compensation for further review. If the position is a clone or </w:t>
      </w:r>
    </w:p>
    <w:p w:rsidR="00E87FFC" w:rsidRDefault="00C061E5" w:rsidP="00E87FFC">
      <w:pPr>
        <w:pStyle w:val="BodyText"/>
        <w:spacing w:before="1"/>
        <w:ind w:right="261"/>
      </w:pPr>
      <w:r>
        <w:t xml:space="preserve">           </w:t>
      </w:r>
      <w:r w:rsidR="00763284">
        <w:t>does not have significant c</w:t>
      </w:r>
      <w:r w:rsidR="00E87FFC">
        <w:t xml:space="preserve">hanges, OHR Compensation will not </w:t>
      </w:r>
      <w:r w:rsidR="00763284">
        <w:t>need to</w:t>
      </w:r>
      <w:r w:rsidR="00E87FFC">
        <w:rPr>
          <w:spacing w:val="38"/>
        </w:rPr>
        <w:t xml:space="preserve"> </w:t>
      </w:r>
      <w:r w:rsidR="00763284">
        <w:t>review.</w:t>
      </w:r>
    </w:p>
    <w:p w:rsidR="00763284" w:rsidRDefault="009C13AB" w:rsidP="00E87FFC">
      <w:pPr>
        <w:tabs>
          <w:tab w:val="left" w:pos="840"/>
        </w:tabs>
      </w:pPr>
      <w:r>
        <w:t xml:space="preserve">     </w:t>
      </w:r>
      <w:r w:rsidR="00E87FFC">
        <w:t xml:space="preserve"> </w:t>
      </w:r>
      <w:r w:rsidR="00AF088B">
        <w:t xml:space="preserve"> f. </w:t>
      </w:r>
      <w:r w:rsidR="00763284">
        <w:t>UMD</w:t>
      </w:r>
      <w:r w:rsidR="00763284" w:rsidRPr="00E87FFC">
        <w:rPr>
          <w:spacing w:val="13"/>
        </w:rPr>
        <w:t xml:space="preserve"> </w:t>
      </w:r>
      <w:r w:rsidR="00763284">
        <w:t>HR</w:t>
      </w:r>
      <w:r w:rsidR="00763284" w:rsidRPr="00E87FFC">
        <w:rPr>
          <w:spacing w:val="13"/>
        </w:rPr>
        <w:t xml:space="preserve"> </w:t>
      </w:r>
      <w:r w:rsidR="00763284">
        <w:t>emails</w:t>
      </w:r>
      <w:r w:rsidR="00763284" w:rsidRPr="00E87FFC">
        <w:rPr>
          <w:spacing w:val="13"/>
        </w:rPr>
        <w:t xml:space="preserve"> </w:t>
      </w:r>
      <w:r w:rsidR="00763284">
        <w:t>department</w:t>
      </w:r>
      <w:r w:rsidR="00763284" w:rsidRPr="00E87FFC">
        <w:rPr>
          <w:spacing w:val="13"/>
        </w:rPr>
        <w:t xml:space="preserve"> </w:t>
      </w:r>
      <w:r w:rsidR="00763284">
        <w:t>when</w:t>
      </w:r>
      <w:r w:rsidR="00763284" w:rsidRPr="00E87FFC">
        <w:rPr>
          <w:spacing w:val="13"/>
        </w:rPr>
        <w:t xml:space="preserve"> </w:t>
      </w:r>
      <w:r w:rsidR="00763284">
        <w:t>position</w:t>
      </w:r>
      <w:r w:rsidR="00763284" w:rsidRPr="00E87FFC">
        <w:rPr>
          <w:spacing w:val="13"/>
        </w:rPr>
        <w:t xml:space="preserve"> </w:t>
      </w:r>
      <w:r w:rsidR="00763284">
        <w:t>is</w:t>
      </w:r>
      <w:r w:rsidR="00763284" w:rsidRPr="00E87FFC">
        <w:rPr>
          <w:spacing w:val="13"/>
        </w:rPr>
        <w:t xml:space="preserve"> </w:t>
      </w:r>
      <w:r w:rsidR="00763284">
        <w:t>entered</w:t>
      </w:r>
      <w:r w:rsidR="00763284" w:rsidRPr="00E87FFC">
        <w:rPr>
          <w:spacing w:val="13"/>
        </w:rPr>
        <w:t xml:space="preserve"> </w:t>
      </w:r>
      <w:r w:rsidR="00763284">
        <w:t>in</w:t>
      </w:r>
      <w:r w:rsidR="00763284" w:rsidRPr="00E87FFC">
        <w:rPr>
          <w:spacing w:val="13"/>
        </w:rPr>
        <w:t xml:space="preserve"> </w:t>
      </w:r>
      <w:r w:rsidR="00763284">
        <w:t>Position</w:t>
      </w:r>
      <w:r w:rsidR="00763284" w:rsidRPr="00E87FFC">
        <w:rPr>
          <w:spacing w:val="13"/>
        </w:rPr>
        <w:t xml:space="preserve"> </w:t>
      </w:r>
      <w:r w:rsidR="00763284">
        <w:t>Management</w:t>
      </w:r>
      <w:r w:rsidR="00763284" w:rsidRPr="00E87FFC">
        <w:rPr>
          <w:spacing w:val="13"/>
        </w:rPr>
        <w:t xml:space="preserve"> </w:t>
      </w:r>
      <w:r w:rsidR="00763284">
        <w:t>and</w:t>
      </w:r>
      <w:r w:rsidR="00763284" w:rsidRPr="00E87FFC">
        <w:rPr>
          <w:spacing w:val="13"/>
        </w:rPr>
        <w:t xml:space="preserve"> </w:t>
      </w:r>
      <w:r w:rsidR="00763284">
        <w:t>OHR</w:t>
      </w:r>
      <w:r w:rsidR="00763284" w:rsidRPr="00E87FFC">
        <w:rPr>
          <w:spacing w:val="13"/>
        </w:rPr>
        <w:t xml:space="preserve"> </w:t>
      </w:r>
      <w:r w:rsidR="00763284">
        <w:t>has</w:t>
      </w:r>
    </w:p>
    <w:p w:rsidR="00E87FFC" w:rsidRDefault="00C061E5" w:rsidP="00E87FFC">
      <w:pPr>
        <w:pStyle w:val="BodyText"/>
        <w:ind w:right="261"/>
      </w:pPr>
      <w:r>
        <w:t xml:space="preserve">           </w:t>
      </w:r>
      <w:r w:rsidR="00763284">
        <w:t xml:space="preserve">approved job description (if needed), UMD HR emails department that position is ready for </w:t>
      </w:r>
    </w:p>
    <w:p w:rsidR="00763284" w:rsidRDefault="00C061E5" w:rsidP="00E87FFC">
      <w:pPr>
        <w:pStyle w:val="BodyText"/>
        <w:ind w:right="261"/>
      </w:pPr>
      <w:r>
        <w:t xml:space="preserve">          </w:t>
      </w:r>
      <w:r w:rsidR="0091442D">
        <w:t xml:space="preserve"> </w:t>
      </w:r>
      <w:r w:rsidR="00763284">
        <w:t>department to create and post the position.</w:t>
      </w:r>
    </w:p>
    <w:p w:rsidR="00763284" w:rsidRDefault="00763284" w:rsidP="00763284">
      <w:pPr>
        <w:pStyle w:val="BodyText"/>
        <w:spacing w:before="4"/>
        <w:rPr>
          <w:sz w:val="18"/>
        </w:rPr>
      </w:pPr>
    </w:p>
    <w:p w:rsidR="00E86F6B" w:rsidRDefault="00E86F6B" w:rsidP="00763284">
      <w:pPr>
        <w:pStyle w:val="BodyText"/>
        <w:spacing w:before="4"/>
        <w:rPr>
          <w:sz w:val="18"/>
        </w:rPr>
      </w:pPr>
    </w:p>
    <w:p w:rsidR="00E86F6B" w:rsidRDefault="00E86F6B" w:rsidP="00763284">
      <w:pPr>
        <w:pStyle w:val="BodyText"/>
        <w:spacing w:before="4"/>
        <w:rPr>
          <w:sz w:val="18"/>
        </w:rPr>
      </w:pPr>
    </w:p>
    <w:p w:rsidR="00E86F6B" w:rsidRDefault="00800A79" w:rsidP="00800A79">
      <w:pPr>
        <w:pStyle w:val="Heading1"/>
        <w:tabs>
          <w:tab w:val="left" w:pos="481"/>
        </w:tabs>
        <w:spacing w:line="293" w:lineRule="exact"/>
        <w:ind w:left="180" w:firstLine="0"/>
      </w:pPr>
      <w:r>
        <w:rPr>
          <w:color w:val="660000"/>
        </w:rPr>
        <w:t xml:space="preserve">3.) </w:t>
      </w:r>
      <w:r w:rsidR="00763284">
        <w:rPr>
          <w:color w:val="660000"/>
        </w:rPr>
        <w:t>Post</w:t>
      </w:r>
      <w:r w:rsidR="00763284">
        <w:rPr>
          <w:color w:val="660000"/>
          <w:spacing w:val="15"/>
        </w:rPr>
        <w:t xml:space="preserve"> </w:t>
      </w:r>
      <w:r w:rsidR="00763284">
        <w:rPr>
          <w:color w:val="660000"/>
        </w:rPr>
        <w:t>Job</w:t>
      </w:r>
      <w:r w:rsidR="00763284">
        <w:rPr>
          <w:color w:val="660000"/>
          <w:spacing w:val="15"/>
        </w:rPr>
        <w:t xml:space="preserve"> </w:t>
      </w:r>
      <w:r w:rsidR="00763284">
        <w:rPr>
          <w:color w:val="660000"/>
        </w:rPr>
        <w:t>Opening</w:t>
      </w:r>
      <w:r w:rsidR="00763284">
        <w:rPr>
          <w:color w:val="660000"/>
          <w:spacing w:val="15"/>
        </w:rPr>
        <w:t xml:space="preserve"> </w:t>
      </w:r>
      <w:r w:rsidR="00763284">
        <w:rPr>
          <w:color w:val="660000"/>
        </w:rPr>
        <w:t>in</w:t>
      </w:r>
      <w:r w:rsidR="00763284">
        <w:rPr>
          <w:color w:val="660000"/>
          <w:spacing w:val="15"/>
        </w:rPr>
        <w:t xml:space="preserve"> </w:t>
      </w:r>
      <w:r w:rsidR="00763284">
        <w:rPr>
          <w:color w:val="660000"/>
        </w:rPr>
        <w:t>Recruiting</w:t>
      </w:r>
      <w:r w:rsidR="00763284">
        <w:rPr>
          <w:color w:val="660000"/>
          <w:spacing w:val="15"/>
        </w:rPr>
        <w:t xml:space="preserve"> </w:t>
      </w:r>
      <w:r w:rsidR="00763284">
        <w:rPr>
          <w:color w:val="660000"/>
        </w:rPr>
        <w:t>Solutions</w:t>
      </w:r>
    </w:p>
    <w:p w:rsidR="00675A8F" w:rsidRDefault="00E75256" w:rsidP="00E86F6B">
      <w:pPr>
        <w:tabs>
          <w:tab w:val="left" w:pos="841"/>
        </w:tabs>
        <w:ind w:left="480" w:right="327"/>
      </w:pPr>
      <w:r>
        <w:t xml:space="preserve">a. </w:t>
      </w:r>
      <w:r w:rsidR="00AF088B">
        <w:t>Hiring manager</w:t>
      </w:r>
      <w:r w:rsidR="00763284">
        <w:t xml:space="preserve"> creates the job opening in Recruiting Solutions (the full job description will auto </w:t>
      </w:r>
    </w:p>
    <w:p w:rsidR="00763284" w:rsidRPr="00605A3B" w:rsidRDefault="00C061E5" w:rsidP="00605A3B">
      <w:pPr>
        <w:tabs>
          <w:tab w:val="left" w:pos="841"/>
        </w:tabs>
        <w:ind w:left="480" w:right="327"/>
        <w:rPr>
          <w:rFonts w:ascii="MS Gothic" w:hAnsi="MS Gothic"/>
        </w:rPr>
      </w:pPr>
      <w:r>
        <w:t xml:space="preserve">    </w:t>
      </w:r>
      <w:r w:rsidR="00763284">
        <w:t>populate in the “about the job” section).</w:t>
      </w:r>
    </w:p>
    <w:p w:rsidR="00763284" w:rsidRPr="00254DE0" w:rsidRDefault="00763284" w:rsidP="00763284">
      <w:pPr>
        <w:pStyle w:val="ListParagraph"/>
        <w:numPr>
          <w:ilvl w:val="2"/>
          <w:numId w:val="8"/>
        </w:numPr>
        <w:tabs>
          <w:tab w:val="left" w:pos="841"/>
        </w:tabs>
        <w:ind w:right="327"/>
        <w:rPr>
          <w:rFonts w:ascii="MS Gothic" w:hAnsi="MS Gothic"/>
        </w:rPr>
      </w:pPr>
      <w:r>
        <w:t>Cut and paste requirements from “about the job” section to “qualifications”</w:t>
      </w:r>
    </w:p>
    <w:p w:rsidR="00763284" w:rsidRPr="00254DE0" w:rsidRDefault="00763284" w:rsidP="00763284">
      <w:pPr>
        <w:pStyle w:val="ListParagraph"/>
        <w:numPr>
          <w:ilvl w:val="2"/>
          <w:numId w:val="8"/>
        </w:numPr>
        <w:tabs>
          <w:tab w:val="left" w:pos="841"/>
        </w:tabs>
        <w:ind w:right="327"/>
        <w:rPr>
          <w:rFonts w:ascii="MS Gothic" w:hAnsi="MS Gothic"/>
        </w:rPr>
      </w:pPr>
      <w:r>
        <w:t>Add “about the department” if applicable</w:t>
      </w:r>
    </w:p>
    <w:p w:rsidR="00763284" w:rsidRPr="00254DE0" w:rsidRDefault="00763284" w:rsidP="00763284">
      <w:pPr>
        <w:pStyle w:val="ListParagraph"/>
        <w:numPr>
          <w:ilvl w:val="2"/>
          <w:numId w:val="8"/>
        </w:numPr>
        <w:tabs>
          <w:tab w:val="left" w:pos="841"/>
        </w:tabs>
        <w:ind w:right="327"/>
        <w:rPr>
          <w:rFonts w:ascii="MS Gothic" w:hAnsi="MS Gothic"/>
        </w:rPr>
      </w:pPr>
      <w:r>
        <w:t xml:space="preserve">Add templates: </w:t>
      </w:r>
    </w:p>
    <w:p w:rsidR="00763284" w:rsidRPr="00254DE0" w:rsidRDefault="00763284" w:rsidP="00763284">
      <w:pPr>
        <w:pStyle w:val="ListParagraph"/>
        <w:numPr>
          <w:ilvl w:val="3"/>
          <w:numId w:val="8"/>
        </w:numPr>
        <w:tabs>
          <w:tab w:val="left" w:pos="841"/>
        </w:tabs>
        <w:ind w:right="327"/>
        <w:rPr>
          <w:rFonts w:ascii="MS Gothic" w:hAnsi="MS Gothic"/>
        </w:rPr>
      </w:pPr>
      <w:r>
        <w:t>background check information</w:t>
      </w:r>
    </w:p>
    <w:p w:rsidR="00763284" w:rsidRPr="00254DE0" w:rsidRDefault="00763284" w:rsidP="00763284">
      <w:pPr>
        <w:pStyle w:val="ListParagraph"/>
        <w:numPr>
          <w:ilvl w:val="3"/>
          <w:numId w:val="8"/>
        </w:numPr>
        <w:tabs>
          <w:tab w:val="left" w:pos="841"/>
        </w:tabs>
        <w:ind w:right="327"/>
        <w:rPr>
          <w:rFonts w:ascii="MS Gothic" w:hAnsi="MS Gothic"/>
        </w:rPr>
      </w:pPr>
      <w:r>
        <w:t>about the U of M (choose about the University of Minnesota Duluth)</w:t>
      </w:r>
    </w:p>
    <w:p w:rsidR="00763284" w:rsidRPr="00763284" w:rsidRDefault="00763284" w:rsidP="00763284">
      <w:pPr>
        <w:pStyle w:val="ListParagraph"/>
        <w:numPr>
          <w:ilvl w:val="3"/>
          <w:numId w:val="8"/>
        </w:numPr>
        <w:tabs>
          <w:tab w:val="left" w:pos="841"/>
        </w:tabs>
        <w:ind w:right="327"/>
        <w:rPr>
          <w:rFonts w:ascii="MS Gothic" w:hAnsi="MS Gothic"/>
        </w:rPr>
      </w:pPr>
      <w:r>
        <w:t>How to Apply (customize to position needs)</w:t>
      </w:r>
    </w:p>
    <w:p w:rsidR="00763284" w:rsidRPr="00254DE0" w:rsidRDefault="00763284" w:rsidP="00763284">
      <w:pPr>
        <w:pStyle w:val="ListParagraph"/>
        <w:tabs>
          <w:tab w:val="left" w:pos="841"/>
        </w:tabs>
        <w:ind w:left="3192" w:right="327" w:firstLine="0"/>
        <w:rPr>
          <w:rFonts w:ascii="MS Gothic" w:hAnsi="MS Gothic"/>
        </w:rPr>
      </w:pPr>
      <w:r>
        <w:t xml:space="preserve">Helpful wording to add: </w:t>
      </w:r>
      <w:r w:rsidRPr="00763284">
        <w:rPr>
          <w:i/>
        </w:rPr>
        <w:t>First submit the application and then return to the “My Activities” page to attach the additional documents.</w:t>
      </w:r>
    </w:p>
    <w:p w:rsidR="00763284" w:rsidRDefault="00763284" w:rsidP="00763284">
      <w:pPr>
        <w:pStyle w:val="ListParagraph"/>
        <w:numPr>
          <w:ilvl w:val="0"/>
          <w:numId w:val="15"/>
        </w:numPr>
        <w:tabs>
          <w:tab w:val="left" w:pos="841"/>
        </w:tabs>
        <w:ind w:right="327"/>
      </w:pPr>
      <w:r w:rsidRPr="0098121F">
        <w:t>Ad</w:t>
      </w:r>
      <w:r>
        <w:t xml:space="preserve">d necessary contract </w:t>
      </w:r>
      <w:hyperlink r:id="rId21" w:history="1">
        <w:r w:rsidRPr="0098121F">
          <w:rPr>
            <w:rStyle w:val="Hyperlink"/>
          </w:rPr>
          <w:t>wording.</w:t>
        </w:r>
      </w:hyperlink>
    </w:p>
    <w:p w:rsidR="00763284" w:rsidRDefault="00763284" w:rsidP="00763284">
      <w:pPr>
        <w:pStyle w:val="ListParagraph"/>
        <w:numPr>
          <w:ilvl w:val="0"/>
          <w:numId w:val="15"/>
        </w:numPr>
        <w:tabs>
          <w:tab w:val="left" w:pos="841"/>
        </w:tabs>
        <w:ind w:right="327"/>
      </w:pPr>
      <w:r>
        <w:t>Add HERC category (choose which category the position most closely aligns)</w:t>
      </w:r>
    </w:p>
    <w:p w:rsidR="0050743A" w:rsidRDefault="00763284" w:rsidP="0050743A">
      <w:pPr>
        <w:pStyle w:val="ListParagraph"/>
        <w:numPr>
          <w:ilvl w:val="0"/>
          <w:numId w:val="15"/>
        </w:numPr>
        <w:tabs>
          <w:tab w:val="left" w:pos="841"/>
        </w:tabs>
        <w:ind w:right="327"/>
      </w:pPr>
      <w:r>
        <w:t>Add qualification level</w:t>
      </w:r>
    </w:p>
    <w:p w:rsidR="0057572A" w:rsidRDefault="0057572A" w:rsidP="0050743A">
      <w:pPr>
        <w:pStyle w:val="ListParagraph"/>
        <w:numPr>
          <w:ilvl w:val="0"/>
          <w:numId w:val="15"/>
        </w:numPr>
        <w:tabs>
          <w:tab w:val="left" w:pos="841"/>
        </w:tabs>
        <w:ind w:right="327"/>
      </w:pPr>
      <w:r>
        <w:t>Add non-smoking wording</w:t>
      </w:r>
    </w:p>
    <w:p w:rsidR="00763284" w:rsidRDefault="00763284" w:rsidP="00763284">
      <w:pPr>
        <w:pStyle w:val="ListParagraph"/>
        <w:numPr>
          <w:ilvl w:val="0"/>
          <w:numId w:val="15"/>
        </w:numPr>
        <w:tabs>
          <w:tab w:val="left" w:pos="841"/>
        </w:tabs>
        <w:ind w:right="327"/>
      </w:pPr>
      <w:r>
        <w:t>Preview job p</w:t>
      </w:r>
      <w:r w:rsidR="0050743A">
        <w:t>osting to see how it will look to the public, checking for spacing, font, and spelling issues.</w:t>
      </w:r>
    </w:p>
    <w:p w:rsidR="0050743A" w:rsidRDefault="00763284" w:rsidP="0050743A">
      <w:pPr>
        <w:pStyle w:val="ListParagraph"/>
        <w:numPr>
          <w:ilvl w:val="0"/>
          <w:numId w:val="15"/>
        </w:numPr>
        <w:tabs>
          <w:tab w:val="left" w:pos="841"/>
        </w:tabs>
        <w:ind w:right="327"/>
      </w:pPr>
      <w:r>
        <w:t xml:space="preserve">“Save and Open”.  Do not add “posting destinations” at this time.  You are essentially posting to nowhere by saving and opening without destinations.  </w:t>
      </w:r>
    </w:p>
    <w:p w:rsidR="0050743A" w:rsidRDefault="00E87FFC" w:rsidP="00605A3B">
      <w:pPr>
        <w:tabs>
          <w:tab w:val="left" w:pos="841"/>
        </w:tabs>
        <w:ind w:left="450" w:right="327"/>
      </w:pPr>
      <w:r>
        <w:t xml:space="preserve">b. </w:t>
      </w:r>
      <w:r w:rsidR="0050743A" w:rsidRPr="0050743A">
        <w:t>Notes and Attachments:</w:t>
      </w:r>
    </w:p>
    <w:p w:rsidR="0050743A" w:rsidRDefault="0050743A" w:rsidP="0050743A">
      <w:pPr>
        <w:tabs>
          <w:tab w:val="left" w:pos="841"/>
        </w:tabs>
        <w:ind w:left="720" w:right="327"/>
      </w:pPr>
      <w:r>
        <w:t xml:space="preserve">        Notes:</w:t>
      </w:r>
    </w:p>
    <w:p w:rsidR="0050743A" w:rsidRPr="0050743A" w:rsidRDefault="0050743A" w:rsidP="0050743A">
      <w:pPr>
        <w:pStyle w:val="ListParagraph"/>
        <w:numPr>
          <w:ilvl w:val="1"/>
          <w:numId w:val="8"/>
        </w:numPr>
        <w:tabs>
          <w:tab w:val="left" w:pos="841"/>
        </w:tabs>
        <w:ind w:right="327"/>
      </w:pPr>
      <w:r w:rsidRPr="0050743A">
        <w:t>Approvals (copy and paste emails from Dean and HR Director)</w:t>
      </w:r>
    </w:p>
    <w:p w:rsidR="0050743A" w:rsidRPr="0050743A" w:rsidRDefault="0050743A" w:rsidP="0050743A">
      <w:pPr>
        <w:pStyle w:val="ListParagraph"/>
        <w:numPr>
          <w:ilvl w:val="1"/>
          <w:numId w:val="8"/>
        </w:numPr>
        <w:tabs>
          <w:tab w:val="left" w:pos="841"/>
        </w:tabs>
        <w:ind w:right="327"/>
      </w:pPr>
      <w:r w:rsidRPr="0050743A">
        <w:t>Funding Source</w:t>
      </w:r>
    </w:p>
    <w:p w:rsidR="0050743A" w:rsidRPr="0050743A" w:rsidRDefault="0050743A" w:rsidP="0050743A">
      <w:pPr>
        <w:pStyle w:val="ListParagraph"/>
        <w:numPr>
          <w:ilvl w:val="1"/>
          <w:numId w:val="8"/>
        </w:numPr>
        <w:tabs>
          <w:tab w:val="left" w:pos="841"/>
        </w:tabs>
        <w:ind w:right="327"/>
      </w:pPr>
      <w:r w:rsidRPr="0050743A">
        <w:t>Selection Criteria</w:t>
      </w:r>
    </w:p>
    <w:p w:rsidR="0050743A" w:rsidRPr="0050743A" w:rsidRDefault="00AD39D0" w:rsidP="0050743A">
      <w:pPr>
        <w:pStyle w:val="ListParagraph"/>
        <w:numPr>
          <w:ilvl w:val="1"/>
          <w:numId w:val="8"/>
        </w:numPr>
        <w:tabs>
          <w:tab w:val="left" w:pos="841"/>
        </w:tabs>
        <w:ind w:right="327"/>
      </w:pPr>
      <w:r>
        <w:t>Search</w:t>
      </w:r>
      <w:r w:rsidR="0050743A" w:rsidRPr="0050743A">
        <w:t xml:space="preserve"> Plan </w:t>
      </w:r>
    </w:p>
    <w:p w:rsidR="0050743A" w:rsidRPr="0050743A" w:rsidRDefault="0050743A" w:rsidP="0050743A">
      <w:pPr>
        <w:pStyle w:val="ListParagraph"/>
        <w:tabs>
          <w:tab w:val="left" w:pos="841"/>
        </w:tabs>
        <w:ind w:left="1080" w:right="327" w:firstLine="0"/>
      </w:pPr>
      <w:r w:rsidRPr="0050743A">
        <w:t>Attachments:</w:t>
      </w:r>
    </w:p>
    <w:p w:rsidR="0050743A" w:rsidRPr="0050743A" w:rsidRDefault="0050743A" w:rsidP="0050743A">
      <w:pPr>
        <w:pStyle w:val="ListParagraph"/>
        <w:numPr>
          <w:ilvl w:val="0"/>
          <w:numId w:val="12"/>
        </w:numPr>
        <w:tabs>
          <w:tab w:val="left" w:pos="841"/>
        </w:tabs>
        <w:ind w:right="327"/>
      </w:pPr>
      <w:r w:rsidRPr="0050743A">
        <w:t xml:space="preserve">EEOA goals </w:t>
      </w:r>
    </w:p>
    <w:p w:rsidR="0050743A" w:rsidRPr="0050743A" w:rsidRDefault="0050743A" w:rsidP="0050743A">
      <w:pPr>
        <w:pStyle w:val="ListParagraph"/>
        <w:numPr>
          <w:ilvl w:val="0"/>
          <w:numId w:val="12"/>
        </w:numPr>
        <w:tabs>
          <w:tab w:val="left" w:pos="841"/>
        </w:tabs>
        <w:ind w:right="327"/>
      </w:pPr>
      <w:r w:rsidRPr="0050743A">
        <w:t>Ad copy</w:t>
      </w:r>
    </w:p>
    <w:p w:rsidR="0050743A" w:rsidRDefault="0050743A" w:rsidP="008145DA">
      <w:pPr>
        <w:pStyle w:val="BodyText"/>
        <w:spacing w:before="46" w:line="280" w:lineRule="auto"/>
        <w:ind w:left="119" w:right="261"/>
        <w:jc w:val="center"/>
      </w:pPr>
      <w:r>
        <w:rPr>
          <w:i/>
        </w:rPr>
        <w:t xml:space="preserve">*Helpful Tip: </w:t>
      </w:r>
      <w:r>
        <w:t>Notes section is not viewable and cannot be completed until after a job is “saved and opened”.</w:t>
      </w:r>
    </w:p>
    <w:p w:rsidR="00C061E5" w:rsidRDefault="00605A3B" w:rsidP="00E86F6B">
      <w:pPr>
        <w:tabs>
          <w:tab w:val="left" w:pos="841"/>
        </w:tabs>
        <w:ind w:left="450" w:right="327"/>
      </w:pPr>
      <w:r>
        <w:t xml:space="preserve">c.) </w:t>
      </w:r>
      <w:r w:rsidR="00AF088B">
        <w:t>Hiring manager</w:t>
      </w:r>
      <w:r w:rsidR="00676763">
        <w:t xml:space="preserve"> notifies the College HR</w:t>
      </w:r>
      <w:r w:rsidR="00763284" w:rsidRPr="00605A3B">
        <w:rPr>
          <w:spacing w:val="12"/>
        </w:rPr>
        <w:t xml:space="preserve"> </w:t>
      </w:r>
      <w:r w:rsidR="0050743A">
        <w:t xml:space="preserve">that: they’re ready to post and how long they’d like the </w:t>
      </w:r>
      <w:r w:rsidR="00C061E5">
        <w:t xml:space="preserve">   </w:t>
      </w:r>
    </w:p>
    <w:p w:rsidR="00C061E5" w:rsidRDefault="00C061E5" w:rsidP="00E86F6B">
      <w:pPr>
        <w:tabs>
          <w:tab w:val="left" w:pos="841"/>
        </w:tabs>
        <w:ind w:left="450" w:right="327"/>
      </w:pPr>
      <w:r>
        <w:t xml:space="preserve">     </w:t>
      </w:r>
      <w:r w:rsidR="0050743A">
        <w:t xml:space="preserve">posting up for.  </w:t>
      </w:r>
      <w:r w:rsidR="00763284">
        <w:t xml:space="preserve">Removal date must in accordance with </w:t>
      </w:r>
      <w:hyperlink r:id="rId22">
        <w:r w:rsidR="00763284" w:rsidRPr="00E7691C">
          <w:rPr>
            <w:rStyle w:val="Hyperlink"/>
          </w:rPr>
          <w:t xml:space="preserve">UMN Job Posting Guidelines </w:t>
        </w:r>
      </w:hyperlink>
      <w:r w:rsidR="00763284">
        <w:t>.   P</w:t>
      </w:r>
      <w:r w:rsidR="00763284" w:rsidRPr="00E7691C">
        <w:t xml:space="preserve">lease </w:t>
      </w:r>
      <w:r>
        <w:t xml:space="preserve">    </w:t>
      </w:r>
    </w:p>
    <w:p w:rsidR="00C061E5" w:rsidRDefault="00C061E5" w:rsidP="00E86F6B">
      <w:pPr>
        <w:tabs>
          <w:tab w:val="left" w:pos="841"/>
        </w:tabs>
        <w:ind w:left="450" w:right="327"/>
      </w:pPr>
      <w:r>
        <w:t xml:space="preserve">     </w:t>
      </w:r>
      <w:r w:rsidR="00763284" w:rsidRPr="00E7691C">
        <w:t xml:space="preserve">note that in order to ensure the position is available on the deadline date for the full day until </w:t>
      </w:r>
    </w:p>
    <w:p w:rsidR="00C061E5" w:rsidRDefault="00C061E5" w:rsidP="00E86F6B">
      <w:pPr>
        <w:tabs>
          <w:tab w:val="left" w:pos="841"/>
        </w:tabs>
        <w:ind w:left="450" w:right="327"/>
      </w:pPr>
      <w:r>
        <w:t xml:space="preserve">     </w:t>
      </w:r>
      <w:r w:rsidR="00763284" w:rsidRPr="00E7691C">
        <w:t xml:space="preserve">midnight, you will need to add one additional day to the posting deadline date (enter one day </w:t>
      </w:r>
    </w:p>
    <w:p w:rsidR="00E87FFC" w:rsidRPr="0098121F" w:rsidRDefault="00C061E5" w:rsidP="00E86F6B">
      <w:pPr>
        <w:tabs>
          <w:tab w:val="left" w:pos="841"/>
        </w:tabs>
        <w:ind w:left="450" w:right="327"/>
      </w:pPr>
      <w:r>
        <w:t xml:space="preserve">     </w:t>
      </w:r>
      <w:r w:rsidR="00763284" w:rsidRPr="00E7691C">
        <w:t>after the date you would like the position to pull from the website</w:t>
      </w:r>
      <w:r w:rsidR="00E87FFC">
        <w:t>.</w:t>
      </w:r>
    </w:p>
    <w:p w:rsidR="00763284" w:rsidRPr="00605A3B" w:rsidRDefault="00605A3B" w:rsidP="00605A3B">
      <w:pPr>
        <w:tabs>
          <w:tab w:val="left" w:pos="841"/>
        </w:tabs>
        <w:ind w:left="480" w:right="307"/>
        <w:rPr>
          <w:rFonts w:ascii="MS Gothic" w:hAnsi="MS Gothic"/>
        </w:rPr>
      </w:pPr>
      <w:r>
        <w:t xml:space="preserve">d.) </w:t>
      </w:r>
      <w:r w:rsidR="00676763">
        <w:t>College HR</w:t>
      </w:r>
      <w:r w:rsidR="00763284">
        <w:t xml:space="preserve"> adds posting destinations (S for Student I for Internet)</w:t>
      </w:r>
    </w:p>
    <w:p w:rsidR="00FA1D7A" w:rsidRPr="00FA1D7A" w:rsidRDefault="00FA1D7A" w:rsidP="00FA1D7A">
      <w:pPr>
        <w:pStyle w:val="ListParagraph"/>
        <w:tabs>
          <w:tab w:val="left" w:pos="841"/>
        </w:tabs>
        <w:ind w:right="307" w:firstLine="0"/>
        <w:rPr>
          <w:rFonts w:ascii="MS Gothic" w:hAnsi="MS Gothic"/>
        </w:rPr>
      </w:pPr>
    </w:p>
    <w:p w:rsidR="00FA1D7A" w:rsidRPr="00B5460D" w:rsidRDefault="00C00D02" w:rsidP="00B5460D">
      <w:pPr>
        <w:pStyle w:val="Heading1"/>
        <w:tabs>
          <w:tab w:val="left" w:pos="600"/>
        </w:tabs>
        <w:spacing w:before="32"/>
        <w:ind w:left="180" w:firstLine="0"/>
      </w:pPr>
      <w:r>
        <w:rPr>
          <w:color w:val="660000"/>
        </w:rPr>
        <w:t xml:space="preserve">4.) </w:t>
      </w:r>
      <w:r w:rsidR="00FA1D7A" w:rsidRPr="00C00D02">
        <w:rPr>
          <w:color w:val="632423" w:themeColor="accent2" w:themeShade="80"/>
        </w:rPr>
        <w:t>Ongoing Committee meetings</w:t>
      </w:r>
    </w:p>
    <w:p w:rsidR="00FA1D7A" w:rsidRDefault="00E86F6B" w:rsidP="00FA1D7A">
      <w:pPr>
        <w:tabs>
          <w:tab w:val="left" w:pos="841"/>
        </w:tabs>
        <w:ind w:right="307"/>
      </w:pPr>
      <w:r>
        <w:t xml:space="preserve">      a. </w:t>
      </w:r>
      <w:r w:rsidR="00B47D47">
        <w:t xml:space="preserve">Committee </w:t>
      </w:r>
      <w:r w:rsidR="00FA1D7A">
        <w:t>create</w:t>
      </w:r>
      <w:r w:rsidR="00B47D47">
        <w:t>s</w:t>
      </w:r>
      <w:r w:rsidR="00FA1D7A">
        <w:t xml:space="preserve"> screening criteria, interview questions, and selection rubric.</w:t>
      </w:r>
    </w:p>
    <w:p w:rsidR="00C573AA" w:rsidRDefault="00E86F6B" w:rsidP="00FA1D7A">
      <w:pPr>
        <w:tabs>
          <w:tab w:val="left" w:pos="841"/>
        </w:tabs>
        <w:ind w:right="307"/>
      </w:pPr>
      <w:r>
        <w:t xml:space="preserve">            </w:t>
      </w:r>
      <w:r w:rsidR="00C00D02">
        <w:t xml:space="preserve">Interview resources: </w:t>
      </w:r>
    </w:p>
    <w:p w:rsidR="00C00D02" w:rsidRDefault="0006121B" w:rsidP="00E86F6B">
      <w:pPr>
        <w:pStyle w:val="ListParagraph"/>
        <w:numPr>
          <w:ilvl w:val="0"/>
          <w:numId w:val="30"/>
        </w:numPr>
        <w:tabs>
          <w:tab w:val="left" w:pos="841"/>
        </w:tabs>
        <w:ind w:right="307"/>
      </w:pPr>
      <w:hyperlink r:id="rId23" w:history="1">
        <w:r w:rsidR="00C573AA" w:rsidRPr="00C573AA">
          <w:rPr>
            <w:rStyle w:val="Hyperlink"/>
          </w:rPr>
          <w:t>Interview Tips</w:t>
        </w:r>
      </w:hyperlink>
    </w:p>
    <w:p w:rsidR="00C573AA" w:rsidRDefault="0006121B" w:rsidP="00E86F6B">
      <w:pPr>
        <w:pStyle w:val="ListParagraph"/>
        <w:numPr>
          <w:ilvl w:val="0"/>
          <w:numId w:val="30"/>
        </w:numPr>
        <w:tabs>
          <w:tab w:val="left" w:pos="841"/>
        </w:tabs>
        <w:ind w:right="307"/>
      </w:pPr>
      <w:hyperlink r:id="rId24" w:history="1">
        <w:r w:rsidR="00C573AA" w:rsidRPr="00C573AA">
          <w:rPr>
            <w:rStyle w:val="Hyperlink"/>
          </w:rPr>
          <w:t>Applicant Comparison Tool</w:t>
        </w:r>
      </w:hyperlink>
    </w:p>
    <w:p w:rsidR="00C573AA" w:rsidRPr="00E86F6B" w:rsidRDefault="0006121B" w:rsidP="00E86F6B">
      <w:pPr>
        <w:pStyle w:val="ListParagraph"/>
        <w:numPr>
          <w:ilvl w:val="0"/>
          <w:numId w:val="30"/>
        </w:numPr>
        <w:tabs>
          <w:tab w:val="left" w:pos="841"/>
        </w:tabs>
        <w:ind w:right="307"/>
        <w:rPr>
          <w:rFonts w:ascii="MS Gothic" w:hAnsi="MS Gothic"/>
        </w:rPr>
      </w:pPr>
      <w:hyperlink r:id="rId25" w:history="1">
        <w:r w:rsidR="00C573AA" w:rsidRPr="00C573AA">
          <w:rPr>
            <w:rStyle w:val="Hyperlink"/>
          </w:rPr>
          <w:t>Applicant Evaluation Form</w:t>
        </w:r>
      </w:hyperlink>
    </w:p>
    <w:p w:rsidR="00E87FFC" w:rsidRPr="0098121F" w:rsidRDefault="00E87FFC" w:rsidP="00763284">
      <w:pPr>
        <w:spacing w:line="293" w:lineRule="exact"/>
      </w:pPr>
    </w:p>
    <w:p w:rsidR="00763284" w:rsidRDefault="00763284" w:rsidP="00B84364">
      <w:pPr>
        <w:numPr>
          <w:ilvl w:val="0"/>
          <w:numId w:val="24"/>
        </w:numPr>
        <w:spacing w:line="293" w:lineRule="exact"/>
        <w:rPr>
          <w:b/>
          <w:bCs/>
        </w:rPr>
      </w:pPr>
      <w:r w:rsidRPr="00C00D02">
        <w:rPr>
          <w:b/>
          <w:bCs/>
          <w:color w:val="632423" w:themeColor="accent2" w:themeShade="80"/>
        </w:rPr>
        <w:t>Screen Applicants and Evaluate the Pool Composition</w:t>
      </w:r>
    </w:p>
    <w:p w:rsidR="00B45A14" w:rsidRDefault="00E87FFC" w:rsidP="00E87FFC">
      <w:pPr>
        <w:rPr>
          <w:bCs/>
        </w:rPr>
      </w:pPr>
      <w:r>
        <w:rPr>
          <w:bCs/>
        </w:rPr>
        <w:t xml:space="preserve">       a. </w:t>
      </w:r>
      <w:r w:rsidR="00AF088B">
        <w:rPr>
          <w:bCs/>
        </w:rPr>
        <w:t>Hiring manager</w:t>
      </w:r>
      <w:r w:rsidR="00075057" w:rsidRPr="00E87FFC">
        <w:rPr>
          <w:bCs/>
        </w:rPr>
        <w:t xml:space="preserve"> or Unit HR runs “UM_RS_EOAA_APPLICANTS” (showing the makeup of the candidate </w:t>
      </w:r>
      <w:r w:rsidR="00B45A14">
        <w:rPr>
          <w:bCs/>
        </w:rPr>
        <w:t xml:space="preserve"> </w:t>
      </w:r>
    </w:p>
    <w:p w:rsidR="00E87FFC" w:rsidRDefault="00C061E5" w:rsidP="00E87FFC">
      <w:pPr>
        <w:rPr>
          <w:bCs/>
        </w:rPr>
      </w:pPr>
      <w:r>
        <w:rPr>
          <w:bCs/>
        </w:rPr>
        <w:t xml:space="preserve">           </w:t>
      </w:r>
      <w:r w:rsidR="00075057" w:rsidRPr="00E87FFC">
        <w:rPr>
          <w:bCs/>
        </w:rPr>
        <w:t xml:space="preserve">pool) and shares with Chair.  Committee should use this report to ensure their recruitment plan was </w:t>
      </w:r>
      <w:r w:rsidR="00E87FFC">
        <w:rPr>
          <w:bCs/>
        </w:rPr>
        <w:t xml:space="preserve"> </w:t>
      </w:r>
    </w:p>
    <w:p w:rsidR="00605A3B" w:rsidRPr="00B45A14" w:rsidRDefault="00C061E5" w:rsidP="00B45A14">
      <w:pPr>
        <w:rPr>
          <w:bCs/>
        </w:rPr>
      </w:pPr>
      <w:r>
        <w:rPr>
          <w:bCs/>
        </w:rPr>
        <w:t xml:space="preserve">           </w:t>
      </w:r>
      <w:r w:rsidR="00075057" w:rsidRPr="00E87FFC">
        <w:rPr>
          <w:bCs/>
        </w:rPr>
        <w:t>successful in attracting a diverse pool.  If not, additional recruiting resources should be considered.</w:t>
      </w:r>
    </w:p>
    <w:p w:rsidR="00605A3B" w:rsidRDefault="00E87FFC" w:rsidP="00E87FFC">
      <w:r>
        <w:t xml:space="preserve">        </w:t>
      </w:r>
      <w:r w:rsidR="00605A3B">
        <w:t xml:space="preserve">b. </w:t>
      </w:r>
      <w:r w:rsidR="00763284" w:rsidRPr="0098121F">
        <w:t xml:space="preserve">Search Committee reviews applications using selection criteria established for the position. </w:t>
      </w:r>
      <w:r w:rsidR="00605A3B">
        <w:t xml:space="preserve">   </w:t>
      </w:r>
    </w:p>
    <w:p w:rsidR="00C44A09" w:rsidRDefault="00C061E5" w:rsidP="00E87FFC">
      <w:r>
        <w:t xml:space="preserve">            </w:t>
      </w:r>
      <w:r w:rsidR="00763284" w:rsidRPr="0098121F">
        <w:t xml:space="preserve">After the required </w:t>
      </w:r>
      <w:hyperlink r:id="rId26">
        <w:r w:rsidR="00763284" w:rsidRPr="0098121F">
          <w:rPr>
            <w:rStyle w:val="Hyperlink"/>
          </w:rPr>
          <w:t>posting period required</w:t>
        </w:r>
      </w:hyperlink>
      <w:r w:rsidR="00763284" w:rsidRPr="0098121F">
        <w:t xml:space="preserve">, search committee can formally meet to discuss </w:t>
      </w:r>
      <w:r w:rsidR="00C44A09">
        <w:t xml:space="preserve">      </w:t>
      </w:r>
    </w:p>
    <w:p w:rsidR="00763284" w:rsidRDefault="00C061E5" w:rsidP="00E87FFC">
      <w:r>
        <w:t xml:space="preserve">            </w:t>
      </w:r>
      <w:r w:rsidR="00763284" w:rsidRPr="0098121F">
        <w:t>candidates.</w:t>
      </w:r>
    </w:p>
    <w:p w:rsidR="00675A8F" w:rsidRDefault="00675A8F" w:rsidP="00B45A14">
      <w:pPr>
        <w:spacing w:line="293" w:lineRule="exact"/>
      </w:pPr>
    </w:p>
    <w:p w:rsidR="00B45A14" w:rsidRDefault="00B45A14" w:rsidP="00B45A14">
      <w:pPr>
        <w:spacing w:line="293" w:lineRule="exact"/>
      </w:pPr>
    </w:p>
    <w:p w:rsidR="00B45A14" w:rsidRPr="0098121F" w:rsidRDefault="00B45A14" w:rsidP="00B45A14">
      <w:pPr>
        <w:spacing w:line="293" w:lineRule="exact"/>
      </w:pPr>
    </w:p>
    <w:p w:rsidR="00763284" w:rsidRPr="000908AB" w:rsidRDefault="00763284" w:rsidP="00B84364">
      <w:pPr>
        <w:pStyle w:val="Heading1"/>
        <w:numPr>
          <w:ilvl w:val="0"/>
          <w:numId w:val="24"/>
        </w:numPr>
        <w:tabs>
          <w:tab w:val="left" w:pos="481"/>
        </w:tabs>
        <w:spacing w:before="33"/>
      </w:pPr>
      <w:r>
        <w:rPr>
          <w:color w:val="660000"/>
        </w:rPr>
        <w:t>Conduct</w:t>
      </w:r>
      <w:r>
        <w:rPr>
          <w:color w:val="660000"/>
          <w:spacing w:val="22"/>
        </w:rPr>
        <w:t xml:space="preserve"> </w:t>
      </w:r>
      <w:r>
        <w:rPr>
          <w:color w:val="660000"/>
        </w:rPr>
        <w:t>Interviews,</w:t>
      </w:r>
      <w:r>
        <w:rPr>
          <w:color w:val="660000"/>
          <w:spacing w:val="22"/>
        </w:rPr>
        <w:t xml:space="preserve"> </w:t>
      </w:r>
      <w:r>
        <w:rPr>
          <w:color w:val="660000"/>
        </w:rPr>
        <w:t>Select</w:t>
      </w:r>
      <w:r>
        <w:rPr>
          <w:color w:val="660000"/>
          <w:spacing w:val="22"/>
        </w:rPr>
        <w:t xml:space="preserve"> </w:t>
      </w:r>
      <w:r>
        <w:rPr>
          <w:color w:val="660000"/>
        </w:rPr>
        <w:t>Finalists</w:t>
      </w:r>
      <w:r>
        <w:rPr>
          <w:color w:val="660000"/>
          <w:spacing w:val="22"/>
        </w:rPr>
        <w:t xml:space="preserve"> </w:t>
      </w:r>
      <w:r>
        <w:rPr>
          <w:color w:val="660000"/>
        </w:rPr>
        <w:t>and</w:t>
      </w:r>
      <w:r>
        <w:rPr>
          <w:color w:val="660000"/>
          <w:spacing w:val="22"/>
        </w:rPr>
        <w:t xml:space="preserve"> </w:t>
      </w:r>
      <w:r>
        <w:rPr>
          <w:color w:val="660000"/>
        </w:rPr>
        <w:t>Forward</w:t>
      </w:r>
      <w:r>
        <w:rPr>
          <w:color w:val="660000"/>
          <w:spacing w:val="22"/>
        </w:rPr>
        <w:t xml:space="preserve"> </w:t>
      </w:r>
      <w:r>
        <w:rPr>
          <w:color w:val="660000"/>
        </w:rPr>
        <w:t>Recommendations</w:t>
      </w:r>
    </w:p>
    <w:p w:rsidR="000908AB" w:rsidRDefault="000908AB" w:rsidP="00B84364">
      <w:pPr>
        <w:pStyle w:val="Heading1"/>
        <w:numPr>
          <w:ilvl w:val="1"/>
          <w:numId w:val="24"/>
        </w:numPr>
        <w:tabs>
          <w:tab w:val="left" w:pos="481"/>
        </w:tabs>
        <w:spacing w:before="33"/>
        <w:rPr>
          <w:b w:val="0"/>
        </w:rPr>
      </w:pPr>
      <w:r w:rsidRPr="000908AB">
        <w:rPr>
          <w:b w:val="0"/>
        </w:rPr>
        <w:t>Search committee reviews applicants based on posted qualifications, each member making a note on each applicant (best practice: create a spreadsheet with applicant names vertical, required and preferred qualifications horizontal for consistency among committee members and across applicants)</w:t>
      </w:r>
      <w:r w:rsidR="00535CBC">
        <w:rPr>
          <w:b w:val="0"/>
        </w:rPr>
        <w:t>.</w:t>
      </w:r>
    </w:p>
    <w:p w:rsidR="000908AB" w:rsidRDefault="000908AB" w:rsidP="00B84364">
      <w:pPr>
        <w:pStyle w:val="Heading1"/>
        <w:numPr>
          <w:ilvl w:val="1"/>
          <w:numId w:val="24"/>
        </w:numPr>
        <w:tabs>
          <w:tab w:val="left" w:pos="481"/>
        </w:tabs>
        <w:spacing w:before="33"/>
        <w:rPr>
          <w:b w:val="0"/>
        </w:rPr>
      </w:pPr>
      <w:r>
        <w:rPr>
          <w:b w:val="0"/>
        </w:rPr>
        <w:t>If skype/telephone interviews needed:</w:t>
      </w:r>
      <w:r w:rsidR="00712C1D">
        <w:rPr>
          <w:b w:val="0"/>
        </w:rPr>
        <w:t xml:space="preserve"> </w:t>
      </w:r>
    </w:p>
    <w:p w:rsidR="00712C1D" w:rsidRDefault="00712C1D" w:rsidP="00AD39D0">
      <w:pPr>
        <w:pStyle w:val="Heading1"/>
        <w:numPr>
          <w:ilvl w:val="2"/>
          <w:numId w:val="27"/>
        </w:numPr>
        <w:tabs>
          <w:tab w:val="left" w:pos="481"/>
        </w:tabs>
        <w:spacing w:before="33"/>
        <w:rPr>
          <w:b w:val="0"/>
        </w:rPr>
      </w:pPr>
      <w:r>
        <w:rPr>
          <w:b w:val="0"/>
        </w:rPr>
        <w:t>Ensure all interviews will occur with the same media, e.g. if some applicants are only available by phone, do all by phone, not some Skype and some phone</w:t>
      </w:r>
    </w:p>
    <w:p w:rsidR="000908AB" w:rsidRDefault="000908AB" w:rsidP="00AD39D0">
      <w:pPr>
        <w:pStyle w:val="Heading1"/>
        <w:numPr>
          <w:ilvl w:val="2"/>
          <w:numId w:val="27"/>
        </w:numPr>
        <w:tabs>
          <w:tab w:val="left" w:pos="481"/>
        </w:tabs>
        <w:spacing w:before="33"/>
        <w:rPr>
          <w:b w:val="0"/>
        </w:rPr>
      </w:pPr>
      <w:r>
        <w:rPr>
          <w:b w:val="0"/>
        </w:rPr>
        <w:t xml:space="preserve"> Committee meets to agree on Skype interview pool, creating a list of strengths and weaknesses for each applicant</w:t>
      </w:r>
    </w:p>
    <w:p w:rsidR="005D6D25" w:rsidRDefault="000908AB" w:rsidP="00AD39D0">
      <w:pPr>
        <w:pStyle w:val="Heading1"/>
        <w:numPr>
          <w:ilvl w:val="2"/>
          <w:numId w:val="27"/>
        </w:numPr>
        <w:tabs>
          <w:tab w:val="left" w:pos="481"/>
        </w:tabs>
        <w:spacing w:before="33"/>
        <w:rPr>
          <w:b w:val="0"/>
        </w:rPr>
      </w:pPr>
      <w:r>
        <w:rPr>
          <w:b w:val="0"/>
        </w:rPr>
        <w:t>Chair sends list of strengths and weaknesses to Dean</w:t>
      </w:r>
      <w:r w:rsidR="005D6D25">
        <w:rPr>
          <w:b w:val="0"/>
        </w:rPr>
        <w:t xml:space="preserve">, cc’s College HR) along with </w:t>
      </w:r>
      <w:r w:rsidR="005D6D25" w:rsidRPr="005D6D25">
        <w:rPr>
          <w:b w:val="0"/>
        </w:rPr>
        <w:t xml:space="preserve">the </w:t>
      </w:r>
      <w:hyperlink r:id="rId27">
        <w:r w:rsidR="005D6D25" w:rsidRPr="005D6D25">
          <w:rPr>
            <w:rStyle w:val="Hyperlink"/>
            <w:b w:val="0"/>
          </w:rPr>
          <w:t xml:space="preserve">Pool Approval Form </w:t>
        </w:r>
      </w:hyperlink>
      <w:r w:rsidR="005D6D25" w:rsidRPr="005D6D25">
        <w:rPr>
          <w:b w:val="0"/>
        </w:rPr>
        <w:t xml:space="preserve"> (report UM_RS_EOAA_APPLICANTS will be needed) Reasons for non-selection of underrepresented groups, internals and females based upon the predetermined selection criteria must be presented with the list and a copy retained in the Search file.  </w:t>
      </w:r>
    </w:p>
    <w:p w:rsidR="000908AB" w:rsidRPr="000908AB" w:rsidRDefault="005D6D25" w:rsidP="00AD39D0">
      <w:pPr>
        <w:pStyle w:val="Heading1"/>
        <w:numPr>
          <w:ilvl w:val="2"/>
          <w:numId w:val="27"/>
        </w:numPr>
        <w:tabs>
          <w:tab w:val="left" w:pos="481"/>
        </w:tabs>
        <w:spacing w:before="33"/>
        <w:rPr>
          <w:b w:val="0"/>
        </w:rPr>
      </w:pPr>
      <w:r>
        <w:rPr>
          <w:b w:val="0"/>
        </w:rPr>
        <w:t xml:space="preserve">College HR completes </w:t>
      </w:r>
      <w:r w:rsidRPr="005D6D25">
        <w:rPr>
          <w:b w:val="0"/>
        </w:rPr>
        <w:t>EOAA applicants to interview</w:t>
      </w:r>
      <w:hyperlink r:id="rId28" w:anchor="gid=0" w:history="1">
        <w:r w:rsidRPr="005D6D25">
          <w:rPr>
            <w:rStyle w:val="Hyperlink"/>
            <w:b w:val="0"/>
          </w:rPr>
          <w:t xml:space="preserve"> spreadsheet</w:t>
        </w:r>
      </w:hyperlink>
      <w:r>
        <w:rPr>
          <w:b w:val="0"/>
        </w:rPr>
        <w:t>, comments on any disparities, and sends to Dean and Chair (please add to your search file)</w:t>
      </w:r>
    </w:p>
    <w:p w:rsidR="00535CBC" w:rsidRDefault="000908AB" w:rsidP="00AD39D0">
      <w:pPr>
        <w:pStyle w:val="ListParagraph"/>
        <w:numPr>
          <w:ilvl w:val="2"/>
          <w:numId w:val="27"/>
        </w:numPr>
        <w:tabs>
          <w:tab w:val="left" w:pos="840"/>
        </w:tabs>
        <w:spacing w:before="18"/>
        <w:ind w:right="756"/>
      </w:pPr>
      <w:r>
        <w:t>Skype/telephone interviews are completed</w:t>
      </w:r>
    </w:p>
    <w:p w:rsidR="00535CBC" w:rsidRDefault="00535CBC" w:rsidP="00AD39D0">
      <w:pPr>
        <w:pStyle w:val="ListParagraph"/>
        <w:numPr>
          <w:ilvl w:val="2"/>
          <w:numId w:val="27"/>
        </w:numPr>
        <w:tabs>
          <w:tab w:val="left" w:pos="840"/>
        </w:tabs>
        <w:spacing w:before="18"/>
        <w:ind w:right="756"/>
      </w:pPr>
      <w:r>
        <w:t>Hiring manager</w:t>
      </w:r>
      <w:r w:rsidR="00763284">
        <w:t xml:space="preserve"> informs those applicants not selected for </w:t>
      </w:r>
      <w:r w:rsidR="00891B48">
        <w:t xml:space="preserve">skype </w:t>
      </w:r>
      <w:r w:rsidR="00763284">
        <w:t>interview that they are no longer considered for</w:t>
      </w:r>
      <w:r w:rsidR="00763284" w:rsidRPr="00535CBC">
        <w:rPr>
          <w:spacing w:val="-11"/>
        </w:rPr>
        <w:t xml:space="preserve"> </w:t>
      </w:r>
      <w:r w:rsidR="00891B48">
        <w:t>hire (via Recruiting Solutions-</w:t>
      </w:r>
      <w:r>
        <w:t>select group, “reject and correspond”, choose appropriate letter-not minimally qualified typically works at this stage)</w:t>
      </w:r>
    </w:p>
    <w:p w:rsidR="00535CBC" w:rsidRDefault="00E87FFC" w:rsidP="00E87FFC">
      <w:pPr>
        <w:tabs>
          <w:tab w:val="left" w:pos="840"/>
        </w:tabs>
        <w:spacing w:before="18"/>
        <w:ind w:right="756"/>
      </w:pPr>
      <w:r>
        <w:t xml:space="preserve">          </w:t>
      </w:r>
      <w:r w:rsidR="00C44A09">
        <w:t xml:space="preserve"> c.    </w:t>
      </w:r>
      <w:r w:rsidR="00535CBC">
        <w:t>On campus interview</w:t>
      </w:r>
    </w:p>
    <w:p w:rsidR="00712C1D" w:rsidRDefault="00712C1D" w:rsidP="005D6D25">
      <w:pPr>
        <w:pStyle w:val="ListParagraph"/>
        <w:numPr>
          <w:ilvl w:val="1"/>
          <w:numId w:val="20"/>
        </w:numPr>
        <w:tabs>
          <w:tab w:val="left" w:pos="840"/>
        </w:tabs>
        <w:spacing w:before="18"/>
        <w:ind w:right="756"/>
      </w:pPr>
      <w:r>
        <w:t>Committee resubmits list of strengths and weaknesses to Dean</w:t>
      </w:r>
      <w:r w:rsidR="005D6D25">
        <w:t xml:space="preserve"> and ccs College HR</w:t>
      </w:r>
      <w:r>
        <w:t>, now including Skype/telephone interview information (if applicable).</w:t>
      </w:r>
    </w:p>
    <w:p w:rsidR="005D6D25" w:rsidRDefault="005D6D25" w:rsidP="005D6D25">
      <w:pPr>
        <w:pStyle w:val="ListParagraph"/>
        <w:numPr>
          <w:ilvl w:val="1"/>
          <w:numId w:val="20"/>
        </w:numPr>
        <w:tabs>
          <w:tab w:val="left" w:pos="840"/>
        </w:tabs>
        <w:spacing w:before="18"/>
        <w:ind w:right="756"/>
      </w:pPr>
      <w:r>
        <w:t xml:space="preserve">College HR completes new EOAA applicants to interview </w:t>
      </w:r>
      <w:hyperlink r:id="rId29" w:anchor="gid=0" w:history="1">
        <w:r w:rsidRPr="005D6D25">
          <w:rPr>
            <w:rStyle w:val="Hyperlink"/>
          </w:rPr>
          <w:t>spreadsheet,</w:t>
        </w:r>
      </w:hyperlink>
      <w:r>
        <w:t xml:space="preserve"> comments on any disparities, and sends to Dean and Chair (please add to your search file)</w:t>
      </w:r>
    </w:p>
    <w:p w:rsidR="00712C1D" w:rsidRDefault="00712C1D" w:rsidP="00712C1D">
      <w:pPr>
        <w:pStyle w:val="ListParagraph"/>
        <w:numPr>
          <w:ilvl w:val="1"/>
          <w:numId w:val="20"/>
        </w:numPr>
        <w:tabs>
          <w:tab w:val="left" w:pos="840"/>
        </w:tabs>
        <w:spacing w:before="18"/>
        <w:ind w:right="756"/>
      </w:pPr>
      <w:r>
        <w:t>On ca</w:t>
      </w:r>
      <w:r w:rsidR="005D6D25">
        <w:t>mpus interviewees are approved</w:t>
      </w:r>
    </w:p>
    <w:p w:rsidR="00763284" w:rsidRPr="00712C1D" w:rsidRDefault="00712C1D" w:rsidP="00712C1D">
      <w:pPr>
        <w:tabs>
          <w:tab w:val="left" w:pos="840"/>
        </w:tabs>
        <w:spacing w:before="18"/>
        <w:ind w:left="450" w:right="756"/>
      </w:pPr>
      <w:r>
        <w:tab/>
      </w:r>
      <w:r>
        <w:tab/>
      </w:r>
    </w:p>
    <w:p w:rsidR="00763284" w:rsidRDefault="00763284" w:rsidP="00B84364">
      <w:pPr>
        <w:pStyle w:val="Heading1"/>
        <w:numPr>
          <w:ilvl w:val="0"/>
          <w:numId w:val="24"/>
        </w:numPr>
        <w:tabs>
          <w:tab w:val="left" w:pos="481"/>
        </w:tabs>
      </w:pPr>
      <w:r>
        <w:rPr>
          <w:color w:val="660000"/>
        </w:rPr>
        <w:t xml:space="preserve">Review </w:t>
      </w:r>
      <w:r w:rsidR="000908AB">
        <w:rPr>
          <w:color w:val="660000"/>
        </w:rPr>
        <w:t xml:space="preserve">Search </w:t>
      </w:r>
      <w:r>
        <w:rPr>
          <w:color w:val="660000"/>
        </w:rPr>
        <w:t>Committee</w:t>
      </w:r>
      <w:r>
        <w:rPr>
          <w:color w:val="660000"/>
          <w:spacing w:val="-6"/>
        </w:rPr>
        <w:t xml:space="preserve"> </w:t>
      </w:r>
      <w:r>
        <w:rPr>
          <w:color w:val="660000"/>
        </w:rPr>
        <w:t>Recommendations</w:t>
      </w:r>
    </w:p>
    <w:p w:rsidR="00C061E5" w:rsidRDefault="00AF088B" w:rsidP="00C061E5">
      <w:pPr>
        <w:tabs>
          <w:tab w:val="left" w:pos="840"/>
        </w:tabs>
        <w:ind w:left="475" w:right="994"/>
      </w:pPr>
      <w:r>
        <w:t xml:space="preserve">a. </w:t>
      </w:r>
      <w:r w:rsidR="00763284">
        <w:t xml:space="preserve">Department and Search Committee meet to review information and develop a hiring </w:t>
      </w:r>
      <w:r w:rsidR="00C061E5">
        <w:t xml:space="preserve"> </w:t>
      </w:r>
    </w:p>
    <w:p w:rsidR="009C13AB" w:rsidRDefault="00C061E5" w:rsidP="00C061E5">
      <w:pPr>
        <w:tabs>
          <w:tab w:val="left" w:pos="840"/>
        </w:tabs>
        <w:ind w:left="475" w:right="994"/>
      </w:pPr>
      <w:r>
        <w:t xml:space="preserve">    </w:t>
      </w:r>
      <w:r w:rsidR="00763284">
        <w:t>recommendation.</w:t>
      </w:r>
    </w:p>
    <w:p w:rsidR="00763284" w:rsidRDefault="00AF088B" w:rsidP="009C13AB">
      <w:pPr>
        <w:tabs>
          <w:tab w:val="left" w:pos="840"/>
        </w:tabs>
      </w:pPr>
      <w:r>
        <w:t xml:space="preserve">         b. </w:t>
      </w:r>
      <w:r w:rsidR="00763284">
        <w:t>If</w:t>
      </w:r>
      <w:r w:rsidR="00763284" w:rsidRPr="00C44A09">
        <w:rPr>
          <w:spacing w:val="15"/>
        </w:rPr>
        <w:t xml:space="preserve"> </w:t>
      </w:r>
      <w:r w:rsidR="00763284">
        <w:t>tenured</w:t>
      </w:r>
      <w:r w:rsidR="00763284" w:rsidRPr="00C44A09">
        <w:rPr>
          <w:spacing w:val="15"/>
        </w:rPr>
        <w:t xml:space="preserve"> </w:t>
      </w:r>
      <w:r w:rsidR="00763284">
        <w:t>position,</w:t>
      </w:r>
      <w:r w:rsidR="00763284" w:rsidRPr="00C44A09">
        <w:rPr>
          <w:spacing w:val="15"/>
        </w:rPr>
        <w:t xml:space="preserve"> </w:t>
      </w:r>
      <w:r w:rsidR="00763284">
        <w:t>follow</w:t>
      </w:r>
      <w:r w:rsidR="00763284" w:rsidRPr="00C44A09">
        <w:rPr>
          <w:spacing w:val="15"/>
        </w:rPr>
        <w:t xml:space="preserve"> </w:t>
      </w:r>
      <w:r w:rsidR="00763284">
        <w:t>the</w:t>
      </w:r>
      <w:r w:rsidR="00763284" w:rsidRPr="00C44A09">
        <w:rPr>
          <w:spacing w:val="15"/>
        </w:rPr>
        <w:t xml:space="preserve"> </w:t>
      </w:r>
      <w:r w:rsidR="00763284">
        <w:t>appropriate</w:t>
      </w:r>
      <w:r w:rsidR="00763284" w:rsidRPr="00C44A09">
        <w:rPr>
          <w:spacing w:val="15"/>
        </w:rPr>
        <w:t xml:space="preserve"> </w:t>
      </w:r>
      <w:r w:rsidR="00763284">
        <w:t>faculty</w:t>
      </w:r>
      <w:r w:rsidR="00763284" w:rsidRPr="00C44A09">
        <w:rPr>
          <w:spacing w:val="15"/>
        </w:rPr>
        <w:t xml:space="preserve"> </w:t>
      </w:r>
      <w:r w:rsidR="00763284">
        <w:t>university</w:t>
      </w:r>
      <w:r w:rsidR="00763284" w:rsidRPr="00C44A09">
        <w:rPr>
          <w:spacing w:val="15"/>
        </w:rPr>
        <w:t xml:space="preserve"> </w:t>
      </w:r>
      <w:r w:rsidR="00763284">
        <w:t>hiring</w:t>
      </w:r>
      <w:r w:rsidR="00763284" w:rsidRPr="00C44A09">
        <w:rPr>
          <w:spacing w:val="15"/>
        </w:rPr>
        <w:t xml:space="preserve"> </w:t>
      </w:r>
      <w:r w:rsidR="00763284">
        <w:t>processes</w:t>
      </w:r>
      <w:r w:rsidR="00763284" w:rsidRPr="00C44A09">
        <w:rPr>
          <w:spacing w:val="15"/>
        </w:rPr>
        <w:t xml:space="preserve"> </w:t>
      </w:r>
      <w:r w:rsidR="00763284">
        <w:t>required</w:t>
      </w:r>
      <w:r w:rsidR="00763284" w:rsidRPr="00C44A09">
        <w:rPr>
          <w:spacing w:val="15"/>
        </w:rPr>
        <w:t xml:space="preserve"> </w:t>
      </w:r>
      <w:r w:rsidR="00763284">
        <w:t>using</w:t>
      </w:r>
    </w:p>
    <w:p w:rsidR="00763284" w:rsidRDefault="00C061E5" w:rsidP="00C061E5">
      <w:pPr>
        <w:pStyle w:val="BodyText"/>
        <w:spacing w:before="2"/>
      </w:pPr>
      <w:r>
        <w:t xml:space="preserve">             </w:t>
      </w:r>
      <w:hyperlink r:id="rId30">
        <w:r w:rsidR="000908AB">
          <w:rPr>
            <w:color w:val="1154CC"/>
            <w:u w:val="single" w:color="1154CC"/>
          </w:rPr>
          <w:t xml:space="preserve">UMN policy as an interim </w:t>
        </w:r>
        <w:r w:rsidR="00763284">
          <w:rPr>
            <w:color w:val="1154CC"/>
            <w:u w:val="single" w:color="1154CC"/>
          </w:rPr>
          <w:t>reference</w:t>
        </w:r>
      </w:hyperlink>
      <w:r w:rsidR="00763284">
        <w:t>.</w:t>
      </w:r>
    </w:p>
    <w:p w:rsidR="00C44A09" w:rsidRDefault="00C44A09" w:rsidP="009C13AB">
      <w:pPr>
        <w:tabs>
          <w:tab w:val="left" w:pos="840"/>
        </w:tabs>
        <w:spacing w:before="18"/>
        <w:ind w:right="286"/>
      </w:pPr>
      <w:r>
        <w:t xml:space="preserve">         c. </w:t>
      </w:r>
      <w:r w:rsidR="00763284">
        <w:t xml:space="preserve">Search Committee makes a final recommendation the appropriate hiring authority. This may </w:t>
      </w:r>
    </w:p>
    <w:p w:rsidR="00763284" w:rsidRDefault="00C44A09" w:rsidP="009C13AB">
      <w:pPr>
        <w:tabs>
          <w:tab w:val="left" w:pos="840"/>
        </w:tabs>
        <w:spacing w:before="18"/>
        <w:ind w:right="286"/>
      </w:pPr>
      <w:r>
        <w:t xml:space="preserve">             </w:t>
      </w:r>
      <w:r w:rsidR="00763284">
        <w:t>vary by</w:t>
      </w:r>
      <w:r w:rsidR="00763284" w:rsidRPr="00C44A09">
        <w:rPr>
          <w:spacing w:val="23"/>
        </w:rPr>
        <w:t xml:space="preserve"> </w:t>
      </w:r>
      <w:r w:rsidR="00763284">
        <w:t>unit.</w:t>
      </w:r>
    </w:p>
    <w:p w:rsidR="00C061E5" w:rsidRDefault="00C44A09" w:rsidP="009C13AB">
      <w:pPr>
        <w:tabs>
          <w:tab w:val="left" w:pos="840"/>
        </w:tabs>
        <w:ind w:left="450" w:right="380"/>
      </w:pPr>
      <w:r>
        <w:t xml:space="preserve">d. </w:t>
      </w:r>
      <w:r w:rsidR="00763284">
        <w:t xml:space="preserve">Once final candidate is selected, Dean determines compensation offer amount </w:t>
      </w:r>
      <w:r w:rsidR="00891B48">
        <w:t xml:space="preserve">with </w:t>
      </w:r>
      <w:r w:rsidR="00C061E5">
        <w:t xml:space="preserve">     </w:t>
      </w:r>
    </w:p>
    <w:p w:rsidR="00763284" w:rsidRDefault="00C061E5" w:rsidP="009C13AB">
      <w:pPr>
        <w:tabs>
          <w:tab w:val="left" w:pos="840"/>
        </w:tabs>
        <w:ind w:left="450" w:right="380"/>
      </w:pPr>
      <w:r>
        <w:t xml:space="preserve">    </w:t>
      </w:r>
      <w:r w:rsidR="00891B48">
        <w:t>consideration to external and internal equity.</w:t>
      </w:r>
    </w:p>
    <w:p w:rsidR="00763284" w:rsidRDefault="00C44A09" w:rsidP="009C13AB">
      <w:pPr>
        <w:tabs>
          <w:tab w:val="left" w:pos="840"/>
        </w:tabs>
        <w:ind w:left="450"/>
      </w:pPr>
      <w:r>
        <w:t xml:space="preserve">e. </w:t>
      </w:r>
      <w:r w:rsidR="00763284">
        <w:t>Dean</w:t>
      </w:r>
      <w:r w:rsidR="00763284" w:rsidRPr="00C44A09">
        <w:rPr>
          <w:spacing w:val="12"/>
        </w:rPr>
        <w:t xml:space="preserve"> </w:t>
      </w:r>
      <w:r w:rsidR="00763284">
        <w:t>or</w:t>
      </w:r>
      <w:r w:rsidR="00763284" w:rsidRPr="00C44A09">
        <w:rPr>
          <w:spacing w:val="12"/>
        </w:rPr>
        <w:t xml:space="preserve"> </w:t>
      </w:r>
      <w:r w:rsidR="00763284">
        <w:t>designee</w:t>
      </w:r>
      <w:r w:rsidR="00763284" w:rsidRPr="00C44A09">
        <w:rPr>
          <w:spacing w:val="12"/>
        </w:rPr>
        <w:t xml:space="preserve"> </w:t>
      </w:r>
      <w:r w:rsidR="00763284">
        <w:t>makes</w:t>
      </w:r>
      <w:r w:rsidR="00763284" w:rsidRPr="00C44A09">
        <w:rPr>
          <w:spacing w:val="12"/>
        </w:rPr>
        <w:t xml:space="preserve"> </w:t>
      </w:r>
      <w:r w:rsidR="00763284">
        <w:t>a</w:t>
      </w:r>
      <w:r w:rsidR="00763284" w:rsidRPr="00C44A09">
        <w:rPr>
          <w:spacing w:val="12"/>
        </w:rPr>
        <w:t xml:space="preserve"> </w:t>
      </w:r>
      <w:r w:rsidR="00763284">
        <w:t>verbal</w:t>
      </w:r>
      <w:r w:rsidR="00763284" w:rsidRPr="00C44A09">
        <w:rPr>
          <w:spacing w:val="12"/>
        </w:rPr>
        <w:t xml:space="preserve"> </w:t>
      </w:r>
      <w:r w:rsidR="00763284">
        <w:t>offer</w:t>
      </w:r>
      <w:r w:rsidR="00763284" w:rsidRPr="00C44A09">
        <w:rPr>
          <w:spacing w:val="12"/>
        </w:rPr>
        <w:t xml:space="preserve"> </w:t>
      </w:r>
      <w:r w:rsidR="00763284">
        <w:t>to</w:t>
      </w:r>
      <w:r w:rsidR="00763284" w:rsidRPr="00C44A09">
        <w:rPr>
          <w:spacing w:val="12"/>
        </w:rPr>
        <w:t xml:space="preserve"> </w:t>
      </w:r>
      <w:r w:rsidR="00763284">
        <w:t>final</w:t>
      </w:r>
      <w:r w:rsidR="00763284" w:rsidRPr="00C44A09">
        <w:rPr>
          <w:spacing w:val="12"/>
        </w:rPr>
        <w:t xml:space="preserve"> </w:t>
      </w:r>
      <w:r w:rsidR="00763284">
        <w:t>candidate</w:t>
      </w:r>
      <w:r w:rsidR="00763284" w:rsidRPr="00C44A09">
        <w:rPr>
          <w:spacing w:val="12"/>
        </w:rPr>
        <w:t xml:space="preserve"> </w:t>
      </w:r>
      <w:r w:rsidR="00763284">
        <w:t>contingent</w:t>
      </w:r>
      <w:r w:rsidR="00763284" w:rsidRPr="00C44A09">
        <w:rPr>
          <w:spacing w:val="12"/>
        </w:rPr>
        <w:t xml:space="preserve"> </w:t>
      </w:r>
      <w:r w:rsidR="00763284">
        <w:t>on</w:t>
      </w:r>
      <w:r w:rsidR="00763284" w:rsidRPr="00C44A09">
        <w:rPr>
          <w:spacing w:val="12"/>
        </w:rPr>
        <w:t xml:space="preserve"> </w:t>
      </w:r>
      <w:r w:rsidR="00763284">
        <w:t>the</w:t>
      </w:r>
      <w:r w:rsidR="00763284" w:rsidRPr="00C44A09">
        <w:rPr>
          <w:spacing w:val="12"/>
        </w:rPr>
        <w:t xml:space="preserve"> </w:t>
      </w:r>
      <w:r w:rsidR="00763284">
        <w:t>background</w:t>
      </w:r>
      <w:r w:rsidR="00763284" w:rsidRPr="00C44A09">
        <w:rPr>
          <w:spacing w:val="12"/>
        </w:rPr>
        <w:t xml:space="preserve"> </w:t>
      </w:r>
      <w:r w:rsidR="00763284">
        <w:t>check.</w:t>
      </w:r>
    </w:p>
    <w:p w:rsidR="00763284" w:rsidRDefault="00763284" w:rsidP="00763284">
      <w:pPr>
        <w:pStyle w:val="BodyText"/>
        <w:spacing w:before="4"/>
        <w:rPr>
          <w:sz w:val="18"/>
        </w:rPr>
      </w:pPr>
    </w:p>
    <w:p w:rsidR="00763284" w:rsidRDefault="00B84364" w:rsidP="00B84364">
      <w:pPr>
        <w:pStyle w:val="Heading1"/>
        <w:numPr>
          <w:ilvl w:val="0"/>
          <w:numId w:val="24"/>
        </w:numPr>
        <w:tabs>
          <w:tab w:val="left" w:pos="481"/>
        </w:tabs>
      </w:pPr>
      <w:r>
        <w:rPr>
          <w:color w:val="660000"/>
        </w:rPr>
        <w:t xml:space="preserve"> </w:t>
      </w:r>
      <w:r w:rsidR="00763284">
        <w:rPr>
          <w:color w:val="660000"/>
        </w:rPr>
        <w:t>Prepare Letter of Offer/Close File</w:t>
      </w:r>
    </w:p>
    <w:p w:rsidR="00C061E5" w:rsidRDefault="00C44A09" w:rsidP="00C061E5">
      <w:pPr>
        <w:tabs>
          <w:tab w:val="left" w:pos="840"/>
        </w:tabs>
        <w:ind w:left="475"/>
        <w:rPr>
          <w:spacing w:val="17"/>
        </w:rPr>
      </w:pPr>
      <w:r>
        <w:t xml:space="preserve">a. </w:t>
      </w:r>
      <w:r w:rsidR="00EE2280">
        <w:t>If the candidate accepts the verbal offer, h</w:t>
      </w:r>
      <w:r w:rsidR="00763284">
        <w:t>iring</w:t>
      </w:r>
      <w:r w:rsidR="00763284" w:rsidRPr="00C44A09">
        <w:rPr>
          <w:spacing w:val="17"/>
        </w:rPr>
        <w:t xml:space="preserve"> </w:t>
      </w:r>
      <w:r w:rsidR="00EE2280">
        <w:t>m</w:t>
      </w:r>
      <w:r w:rsidR="00763284">
        <w:t>anager</w:t>
      </w:r>
      <w:r w:rsidR="00763284" w:rsidRPr="00C44A09">
        <w:rPr>
          <w:spacing w:val="17"/>
        </w:rPr>
        <w:t xml:space="preserve"> </w:t>
      </w:r>
      <w:r w:rsidR="00763284">
        <w:t>prepares</w:t>
      </w:r>
      <w:r w:rsidR="00763284" w:rsidRPr="00C44A09">
        <w:rPr>
          <w:spacing w:val="17"/>
        </w:rPr>
        <w:t xml:space="preserve"> </w:t>
      </w:r>
      <w:r w:rsidR="00763284">
        <w:t>offer</w:t>
      </w:r>
      <w:r w:rsidR="00763284" w:rsidRPr="00C44A09">
        <w:rPr>
          <w:spacing w:val="17"/>
        </w:rPr>
        <w:t xml:space="preserve"> </w:t>
      </w:r>
      <w:r w:rsidR="00763284">
        <w:t>letter</w:t>
      </w:r>
      <w:r w:rsidR="00763284" w:rsidRPr="00C44A09">
        <w:rPr>
          <w:spacing w:val="17"/>
        </w:rPr>
        <w:t xml:space="preserve"> </w:t>
      </w:r>
      <w:r w:rsidR="00763284">
        <w:t>following</w:t>
      </w:r>
      <w:r w:rsidR="00763284" w:rsidRPr="00C44A09">
        <w:rPr>
          <w:spacing w:val="17"/>
        </w:rPr>
        <w:t xml:space="preserve"> </w:t>
      </w:r>
      <w:r w:rsidR="00763284">
        <w:t>campus</w:t>
      </w:r>
      <w:r w:rsidR="00763284" w:rsidRPr="00C44A09">
        <w:rPr>
          <w:spacing w:val="17"/>
        </w:rPr>
        <w:t xml:space="preserve"> </w:t>
      </w:r>
      <w:r w:rsidR="00C061E5">
        <w:rPr>
          <w:spacing w:val="17"/>
        </w:rPr>
        <w:t xml:space="preserve"> </w:t>
      </w:r>
    </w:p>
    <w:p w:rsidR="00C061E5" w:rsidRDefault="00C061E5" w:rsidP="00C061E5">
      <w:pPr>
        <w:tabs>
          <w:tab w:val="left" w:pos="840"/>
        </w:tabs>
        <w:ind w:left="475"/>
      </w:pPr>
      <w:r>
        <w:rPr>
          <w:spacing w:val="17"/>
        </w:rPr>
        <w:t xml:space="preserve">   </w:t>
      </w:r>
      <w:r w:rsidR="00763284">
        <w:t xml:space="preserve">guidelines: </w:t>
      </w:r>
      <w:hyperlink r:id="rId31" w:anchor="hiring" w:history="1">
        <w:r w:rsidR="00763284" w:rsidRPr="00D96AEA">
          <w:rPr>
            <w:rStyle w:val="Hyperlink"/>
          </w:rPr>
          <w:t>resources</w:t>
        </w:r>
      </w:hyperlink>
      <w:r w:rsidR="007B440D">
        <w:t xml:space="preserve"> (note: letters to faculty should </w:t>
      </w:r>
      <w:r w:rsidR="007B440D" w:rsidRPr="00C44A09">
        <w:rPr>
          <w:b/>
        </w:rPr>
        <w:t>not</w:t>
      </w:r>
      <w:r w:rsidR="007B440D">
        <w:t xml:space="preserve"> include wording regarding viewing of their </w:t>
      </w:r>
      <w:r>
        <w:t xml:space="preserve">  </w:t>
      </w:r>
    </w:p>
    <w:p w:rsidR="00763284" w:rsidRDefault="00C061E5" w:rsidP="00C061E5">
      <w:pPr>
        <w:tabs>
          <w:tab w:val="left" w:pos="840"/>
        </w:tabs>
        <w:ind w:left="475"/>
      </w:pPr>
      <w:r>
        <w:t xml:space="preserve">    </w:t>
      </w:r>
      <w:r w:rsidR="007B440D">
        <w:t>personnel file).  Term faculty position template le</w:t>
      </w:r>
      <w:r w:rsidR="00053384">
        <w:t xml:space="preserve">tters available on Google Drive: </w:t>
      </w:r>
      <w:hyperlink r:id="rId32" w:history="1">
        <w:r w:rsidR="00053384" w:rsidRPr="00053384">
          <w:rPr>
            <w:rStyle w:val="Hyperlink"/>
          </w:rPr>
          <w:t>0-35%</w:t>
        </w:r>
      </w:hyperlink>
      <w:r w:rsidR="00053384">
        <w:t xml:space="preserve"> </w:t>
      </w:r>
      <w:hyperlink r:id="rId33" w:history="1">
        <w:r w:rsidR="00053384" w:rsidRPr="00053384">
          <w:rPr>
            <w:rStyle w:val="Hyperlink"/>
          </w:rPr>
          <w:t>35-99%</w:t>
        </w:r>
      </w:hyperlink>
    </w:p>
    <w:p w:rsidR="00763284" w:rsidRDefault="00C44A09" w:rsidP="00C44A09">
      <w:pPr>
        <w:tabs>
          <w:tab w:val="left" w:pos="810"/>
        </w:tabs>
        <w:spacing w:line="293" w:lineRule="exact"/>
        <w:ind w:left="480"/>
      </w:pPr>
      <w:r>
        <w:t xml:space="preserve">b. </w:t>
      </w:r>
      <w:r w:rsidR="00763284">
        <w:t>Dean</w:t>
      </w:r>
      <w:r w:rsidR="00763284" w:rsidRPr="00C44A09">
        <w:rPr>
          <w:spacing w:val="11"/>
        </w:rPr>
        <w:t xml:space="preserve"> </w:t>
      </w:r>
      <w:r w:rsidR="00763284">
        <w:t>and</w:t>
      </w:r>
      <w:r w:rsidR="00763284" w:rsidRPr="00C44A09">
        <w:rPr>
          <w:spacing w:val="11"/>
        </w:rPr>
        <w:t xml:space="preserve"> </w:t>
      </w:r>
      <w:r w:rsidR="00763284">
        <w:t>Department</w:t>
      </w:r>
      <w:r w:rsidR="00763284" w:rsidRPr="00C44A09">
        <w:rPr>
          <w:spacing w:val="11"/>
        </w:rPr>
        <w:t xml:space="preserve"> </w:t>
      </w:r>
      <w:r w:rsidR="00763284">
        <w:t>Head</w:t>
      </w:r>
      <w:r w:rsidR="00763284" w:rsidRPr="00C44A09">
        <w:rPr>
          <w:spacing w:val="11"/>
        </w:rPr>
        <w:t xml:space="preserve"> </w:t>
      </w:r>
      <w:r w:rsidR="00763284">
        <w:t>review</w:t>
      </w:r>
      <w:r w:rsidR="00763284" w:rsidRPr="00C44A09">
        <w:rPr>
          <w:spacing w:val="11"/>
        </w:rPr>
        <w:t xml:space="preserve"> </w:t>
      </w:r>
      <w:r w:rsidR="00763284">
        <w:t>and</w:t>
      </w:r>
      <w:r w:rsidR="00763284" w:rsidRPr="00C44A09">
        <w:rPr>
          <w:spacing w:val="11"/>
        </w:rPr>
        <w:t xml:space="preserve"> </w:t>
      </w:r>
      <w:r w:rsidR="00763284">
        <w:t>Dean</w:t>
      </w:r>
      <w:r w:rsidR="00763284" w:rsidRPr="00C44A09">
        <w:rPr>
          <w:spacing w:val="11"/>
        </w:rPr>
        <w:t xml:space="preserve"> </w:t>
      </w:r>
      <w:r w:rsidR="00763284">
        <w:t>signs</w:t>
      </w:r>
      <w:r w:rsidR="00763284" w:rsidRPr="00C44A09">
        <w:rPr>
          <w:spacing w:val="11"/>
        </w:rPr>
        <w:t xml:space="preserve"> </w:t>
      </w:r>
      <w:r w:rsidR="00763284">
        <w:t>offer</w:t>
      </w:r>
      <w:r w:rsidR="00763284" w:rsidRPr="00C44A09">
        <w:rPr>
          <w:spacing w:val="11"/>
        </w:rPr>
        <w:t xml:space="preserve"> </w:t>
      </w:r>
      <w:r w:rsidR="00763284">
        <w:t>letter</w:t>
      </w:r>
      <w:r w:rsidR="00763284" w:rsidRPr="00C44A09">
        <w:rPr>
          <w:spacing w:val="11"/>
        </w:rPr>
        <w:t xml:space="preserve"> </w:t>
      </w:r>
      <w:r w:rsidR="00763284">
        <w:t>which</w:t>
      </w:r>
      <w:r w:rsidR="00763284" w:rsidRPr="00C44A09">
        <w:rPr>
          <w:spacing w:val="11"/>
        </w:rPr>
        <w:t xml:space="preserve"> </w:t>
      </w:r>
      <w:r w:rsidR="00763284">
        <w:t>is</w:t>
      </w:r>
      <w:r w:rsidR="00763284" w:rsidRPr="00C44A09">
        <w:rPr>
          <w:spacing w:val="11"/>
        </w:rPr>
        <w:t xml:space="preserve"> </w:t>
      </w:r>
      <w:r w:rsidR="00763284">
        <w:t>sent</w:t>
      </w:r>
      <w:r w:rsidR="00763284" w:rsidRPr="00C44A09">
        <w:rPr>
          <w:spacing w:val="11"/>
        </w:rPr>
        <w:t xml:space="preserve"> </w:t>
      </w:r>
      <w:r w:rsidR="00763284">
        <w:t>to</w:t>
      </w:r>
      <w:r w:rsidR="00763284" w:rsidRPr="00C44A09">
        <w:rPr>
          <w:spacing w:val="11"/>
        </w:rPr>
        <w:t xml:space="preserve"> </w:t>
      </w:r>
      <w:r w:rsidR="00763284">
        <w:t>the</w:t>
      </w:r>
      <w:r w:rsidR="00763284" w:rsidRPr="00C44A09">
        <w:rPr>
          <w:spacing w:val="11"/>
        </w:rPr>
        <w:t xml:space="preserve"> </w:t>
      </w:r>
      <w:r w:rsidR="00763284">
        <w:t>candidate.</w:t>
      </w:r>
    </w:p>
    <w:p w:rsidR="009C13AB" w:rsidRDefault="009C13AB" w:rsidP="00C44A09">
      <w:pPr>
        <w:tabs>
          <w:tab w:val="left" w:pos="810"/>
        </w:tabs>
        <w:spacing w:line="293" w:lineRule="exact"/>
        <w:ind w:left="480"/>
      </w:pPr>
    </w:p>
    <w:p w:rsidR="007B440D" w:rsidRPr="007B440D" w:rsidRDefault="00763284" w:rsidP="00B84364">
      <w:pPr>
        <w:pStyle w:val="ListParagraph"/>
        <w:numPr>
          <w:ilvl w:val="0"/>
          <w:numId w:val="24"/>
        </w:numPr>
        <w:tabs>
          <w:tab w:val="left" w:pos="840"/>
        </w:tabs>
        <w:spacing w:before="1" w:line="266" w:lineRule="auto"/>
        <w:ind w:right="166"/>
        <w:rPr>
          <w:b/>
          <w:color w:val="632423" w:themeColor="accent2" w:themeShade="80"/>
        </w:rPr>
      </w:pPr>
      <w:r w:rsidRPr="007B440D">
        <w:rPr>
          <w:b/>
          <w:noProof/>
          <w:color w:val="632423" w:themeColor="accent2" w:themeShade="80"/>
        </w:rPr>
        <mc:AlternateContent>
          <mc:Choice Requires="wps">
            <w:drawing>
              <wp:anchor distT="0" distB="0" distL="114300" distR="114300" simplePos="0" relativeHeight="503312056" behindDoc="1" locked="0" layoutInCell="1" allowOverlap="1" wp14:anchorId="5445D116" wp14:editId="1573129C">
                <wp:simplePos x="0" y="0"/>
                <wp:positionH relativeFrom="page">
                  <wp:posOffset>3964940</wp:posOffset>
                </wp:positionH>
                <wp:positionV relativeFrom="paragraph">
                  <wp:posOffset>749300</wp:posOffset>
                </wp:positionV>
                <wp:extent cx="49530" cy="0"/>
                <wp:effectExtent l="12065" t="10795" r="5080" b="825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85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D8BFC" id="Line 3" o:spid="_x0000_s1026" style="position:absolute;z-index:-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2pt,59pt" to="316.1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" strokecolor="#4985e8">
                <w10:wrap anchorx="page"/>
              </v:line>
            </w:pict>
          </mc:Fallback>
        </mc:AlternateContent>
      </w:r>
      <w:r w:rsidR="007B440D" w:rsidRPr="007B440D">
        <w:rPr>
          <w:b/>
          <w:color w:val="632423" w:themeColor="accent2" w:themeShade="80"/>
        </w:rPr>
        <w:t>After the candidate signs the offer letter</w:t>
      </w:r>
    </w:p>
    <w:p w:rsidR="0091442D" w:rsidRDefault="00C44A09" w:rsidP="00C44A09">
      <w:pPr>
        <w:tabs>
          <w:tab w:val="left" w:pos="840"/>
        </w:tabs>
        <w:spacing w:before="1" w:line="266" w:lineRule="auto"/>
        <w:ind w:left="480" w:right="166"/>
      </w:pPr>
      <w:r>
        <w:t xml:space="preserve">a. </w:t>
      </w:r>
      <w:r w:rsidR="00763284">
        <w:t>Hiring Manager completes the</w:t>
      </w:r>
      <w:r w:rsidR="00763284" w:rsidRPr="00C44A09">
        <w:rPr>
          <w:color w:val="1154CC"/>
          <w:u w:val="single" w:color="1154CC"/>
        </w:rPr>
        <w:t xml:space="preserve"> UMD</w:t>
      </w:r>
      <w:r w:rsidR="00763284" w:rsidRPr="00C44A09">
        <w:rPr>
          <w:color w:val="1154CC"/>
          <w:spacing w:val="13"/>
          <w:u w:val="single" w:color="1154CC"/>
        </w:rPr>
        <w:t xml:space="preserve"> </w:t>
      </w:r>
      <w:r w:rsidR="00763284" w:rsidRPr="00C44A09">
        <w:rPr>
          <w:color w:val="1154CC"/>
          <w:u w:val="single" w:color="1154CC"/>
        </w:rPr>
        <w:t>Background</w:t>
      </w:r>
      <w:r w:rsidR="00763284" w:rsidRPr="00C44A09">
        <w:rPr>
          <w:color w:val="1154CC"/>
          <w:spacing w:val="13"/>
          <w:u w:val="single" w:color="1154CC"/>
        </w:rPr>
        <w:t xml:space="preserve"> </w:t>
      </w:r>
      <w:r w:rsidR="00763284" w:rsidRPr="00C44A09">
        <w:rPr>
          <w:color w:val="1154CC"/>
          <w:u w:val="single" w:color="1154CC"/>
        </w:rPr>
        <w:t>Check</w:t>
      </w:r>
      <w:r w:rsidR="00763284" w:rsidRPr="00C44A09">
        <w:rPr>
          <w:color w:val="1154CC"/>
          <w:spacing w:val="13"/>
          <w:u w:val="single" w:color="1154CC"/>
        </w:rPr>
        <w:t xml:space="preserve"> </w:t>
      </w:r>
      <w:r w:rsidR="00763284" w:rsidRPr="00C44A09">
        <w:rPr>
          <w:color w:val="1154CC"/>
          <w:u w:val="single" w:color="1154CC"/>
        </w:rPr>
        <w:t>Request</w:t>
      </w:r>
      <w:r w:rsidR="00763284" w:rsidRPr="00C44A09">
        <w:rPr>
          <w:color w:val="1154CC"/>
          <w:spacing w:val="13"/>
          <w:u w:val="single" w:color="1154CC"/>
        </w:rPr>
        <w:t xml:space="preserve"> </w:t>
      </w:r>
      <w:r w:rsidR="00763284" w:rsidRPr="00C44A09">
        <w:rPr>
          <w:color w:val="1154CC"/>
          <w:u w:val="single" w:color="1154CC"/>
        </w:rPr>
        <w:t>Cover</w:t>
      </w:r>
      <w:r w:rsidR="00763284" w:rsidRPr="00C44A09">
        <w:rPr>
          <w:color w:val="1154CC"/>
          <w:spacing w:val="13"/>
          <w:u w:val="single" w:color="1154CC"/>
        </w:rPr>
        <w:t xml:space="preserve"> </w:t>
      </w:r>
      <w:r w:rsidR="00763284" w:rsidRPr="00C44A09">
        <w:rPr>
          <w:color w:val="1154CC"/>
          <w:u w:val="single" w:color="1154CC"/>
        </w:rPr>
        <w:t>Shee</w:t>
      </w:r>
      <w:r w:rsidR="00763284" w:rsidRPr="00C44A09">
        <w:rPr>
          <w:b/>
          <w:color w:val="4985E8"/>
        </w:rPr>
        <w:t>t</w:t>
      </w:r>
      <w:r w:rsidR="00763284" w:rsidRPr="00C44A09">
        <w:rPr>
          <w:b/>
          <w:color w:val="4985E8"/>
          <w:spacing w:val="13"/>
        </w:rPr>
        <w:t xml:space="preserve"> </w:t>
      </w:r>
      <w:r w:rsidR="00763284">
        <w:t>and</w:t>
      </w:r>
      <w:r w:rsidR="00763284" w:rsidRPr="00C44A09">
        <w:rPr>
          <w:spacing w:val="13"/>
        </w:rPr>
        <w:t xml:space="preserve"> </w:t>
      </w:r>
      <w:r w:rsidR="00763284">
        <w:t>submits</w:t>
      </w:r>
      <w:r w:rsidR="00763284" w:rsidRPr="00C44A09">
        <w:rPr>
          <w:spacing w:val="13"/>
        </w:rPr>
        <w:t xml:space="preserve"> </w:t>
      </w:r>
      <w:r w:rsidR="00763284">
        <w:t>it</w:t>
      </w:r>
      <w:r w:rsidR="00763284" w:rsidRPr="00C44A09">
        <w:rPr>
          <w:spacing w:val="13"/>
        </w:rPr>
        <w:t xml:space="preserve"> </w:t>
      </w:r>
      <w:r w:rsidR="00763284">
        <w:t>to</w:t>
      </w:r>
    </w:p>
    <w:p w:rsidR="00763284" w:rsidRDefault="00763284" w:rsidP="00C44A09">
      <w:pPr>
        <w:tabs>
          <w:tab w:val="left" w:pos="840"/>
        </w:tabs>
        <w:spacing w:before="1" w:line="266" w:lineRule="auto"/>
        <w:ind w:left="480" w:right="166"/>
      </w:pPr>
      <w:r w:rsidRPr="00C44A09">
        <w:rPr>
          <w:spacing w:val="13"/>
        </w:rPr>
        <w:t xml:space="preserve"> </w:t>
      </w:r>
      <w:r w:rsidR="0091442D">
        <w:rPr>
          <w:spacing w:val="13"/>
        </w:rPr>
        <w:t xml:space="preserve">  </w:t>
      </w:r>
      <w:r>
        <w:t>UMD</w:t>
      </w:r>
      <w:r w:rsidRPr="00C44A09">
        <w:rPr>
          <w:spacing w:val="13"/>
        </w:rPr>
        <w:t xml:space="preserve"> </w:t>
      </w:r>
      <w:r>
        <w:t>HR/</w:t>
      </w:r>
      <w:proofErr w:type="spellStart"/>
      <w:r>
        <w:t>Kellina</w:t>
      </w:r>
      <w:proofErr w:type="spellEnd"/>
      <w:r w:rsidRPr="00C44A09">
        <w:rPr>
          <w:spacing w:val="13"/>
        </w:rPr>
        <w:t xml:space="preserve"> </w:t>
      </w:r>
      <w:r>
        <w:t>Young.</w:t>
      </w:r>
    </w:p>
    <w:p w:rsidR="00763284" w:rsidRDefault="00763284" w:rsidP="00763284">
      <w:pPr>
        <w:pStyle w:val="ListParagraph"/>
        <w:numPr>
          <w:ilvl w:val="1"/>
          <w:numId w:val="2"/>
        </w:numPr>
        <w:tabs>
          <w:tab w:val="left" w:pos="1561"/>
        </w:tabs>
      </w:pPr>
      <w:r>
        <w:t>When</w:t>
      </w:r>
      <w:r>
        <w:rPr>
          <w:spacing w:val="12"/>
        </w:rPr>
        <w:t xml:space="preserve"> </w:t>
      </w:r>
      <w:r>
        <w:t>UMD</w:t>
      </w:r>
      <w:r>
        <w:rPr>
          <w:spacing w:val="12"/>
        </w:rPr>
        <w:t xml:space="preserve"> </w:t>
      </w:r>
      <w:r>
        <w:t>HR</w:t>
      </w:r>
      <w:r>
        <w:rPr>
          <w:spacing w:val="12"/>
        </w:rPr>
        <w:t xml:space="preserve"> </w:t>
      </w:r>
      <w:r>
        <w:t>receives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completed</w:t>
      </w:r>
      <w:r>
        <w:rPr>
          <w:spacing w:val="12"/>
        </w:rPr>
        <w:t xml:space="preserve"> </w:t>
      </w:r>
      <w:r>
        <w:t>cover</w:t>
      </w:r>
      <w:r>
        <w:rPr>
          <w:spacing w:val="12"/>
        </w:rPr>
        <w:t xml:space="preserve"> </w:t>
      </w:r>
      <w:r>
        <w:t>sheet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Hiring</w:t>
      </w:r>
      <w:r>
        <w:rPr>
          <w:spacing w:val="12"/>
        </w:rPr>
        <w:t xml:space="preserve"> </w:t>
      </w:r>
      <w:r>
        <w:t>Manager,</w:t>
      </w:r>
      <w:r>
        <w:rPr>
          <w:spacing w:val="12"/>
        </w:rPr>
        <w:t xml:space="preserve"> </w:t>
      </w:r>
      <w:r>
        <w:t>UMD</w:t>
      </w:r>
      <w:r>
        <w:rPr>
          <w:spacing w:val="12"/>
        </w:rPr>
        <w:t xml:space="preserve"> </w:t>
      </w:r>
      <w:r>
        <w:t>HR</w:t>
      </w:r>
    </w:p>
    <w:p w:rsidR="00675A8F" w:rsidRDefault="008145DA" w:rsidP="002F07F8">
      <w:pPr>
        <w:pStyle w:val="BodyText"/>
      </w:pPr>
      <w:r>
        <w:t xml:space="preserve">                               </w:t>
      </w:r>
      <w:r w:rsidR="00763284">
        <w:t xml:space="preserve">submits the background check request with General Information Services, Inc. (GIS).   </w:t>
      </w:r>
    </w:p>
    <w:p w:rsidR="00E86F6B" w:rsidRDefault="00E86F6B" w:rsidP="00E86F6B">
      <w:pPr>
        <w:pStyle w:val="BodyText"/>
        <w:ind w:right="259"/>
      </w:pPr>
      <w:r>
        <w:lastRenderedPageBreak/>
        <w:t xml:space="preserve">                             </w:t>
      </w:r>
    </w:p>
    <w:p w:rsidR="00E86F6B" w:rsidRDefault="00E86F6B" w:rsidP="00E86F6B">
      <w:pPr>
        <w:pStyle w:val="BodyText"/>
        <w:ind w:right="259"/>
      </w:pPr>
    </w:p>
    <w:p w:rsidR="00E86F6B" w:rsidRDefault="00E86F6B" w:rsidP="00E86F6B">
      <w:pPr>
        <w:pStyle w:val="BodyText"/>
        <w:ind w:right="259"/>
      </w:pPr>
      <w:r>
        <w:t xml:space="preserve">                             </w:t>
      </w:r>
      <w:r w:rsidR="00763284">
        <w:t xml:space="preserve">GIS will then email the applicant with website and login instructions (through an </w:t>
      </w:r>
      <w:proofErr w:type="spellStart"/>
      <w:r w:rsidR="00763284">
        <w:t>elink</w:t>
      </w:r>
      <w:proofErr w:type="spellEnd"/>
      <w:r w:rsidR="00763284">
        <w:t xml:space="preserve">) </w:t>
      </w:r>
      <w:r>
        <w:t xml:space="preserve">    </w:t>
      </w:r>
    </w:p>
    <w:p w:rsidR="00763284" w:rsidRDefault="00E86F6B" w:rsidP="00E86F6B">
      <w:pPr>
        <w:pStyle w:val="BodyText"/>
        <w:ind w:right="259"/>
      </w:pPr>
      <w:r>
        <w:t xml:space="preserve">                              </w:t>
      </w:r>
      <w:r w:rsidR="00763284">
        <w:t>and</w:t>
      </w:r>
      <w:r w:rsidR="00763284">
        <w:rPr>
          <w:spacing w:val="15"/>
        </w:rPr>
        <w:t xml:space="preserve"> </w:t>
      </w:r>
      <w:r w:rsidR="00763284">
        <w:t>the</w:t>
      </w:r>
      <w:r w:rsidR="00763284">
        <w:rPr>
          <w:spacing w:val="15"/>
        </w:rPr>
        <w:t xml:space="preserve"> </w:t>
      </w:r>
      <w:r w:rsidR="00763284">
        <w:t>applicant</w:t>
      </w:r>
      <w:r w:rsidR="00763284">
        <w:rPr>
          <w:spacing w:val="15"/>
        </w:rPr>
        <w:t xml:space="preserve"> </w:t>
      </w:r>
      <w:r w:rsidR="00763284">
        <w:t>completes</w:t>
      </w:r>
      <w:r w:rsidR="00763284">
        <w:rPr>
          <w:spacing w:val="15"/>
        </w:rPr>
        <w:t xml:space="preserve"> </w:t>
      </w:r>
      <w:r w:rsidR="00763284">
        <w:t>the</w:t>
      </w:r>
      <w:r w:rsidR="00763284">
        <w:rPr>
          <w:spacing w:val="15"/>
        </w:rPr>
        <w:t xml:space="preserve"> </w:t>
      </w:r>
      <w:r w:rsidR="00763284">
        <w:t>necessary</w:t>
      </w:r>
      <w:r w:rsidR="00763284">
        <w:rPr>
          <w:spacing w:val="15"/>
        </w:rPr>
        <w:t xml:space="preserve"> </w:t>
      </w:r>
      <w:r w:rsidR="00763284">
        <w:t>forms</w:t>
      </w:r>
      <w:r w:rsidR="00763284">
        <w:rPr>
          <w:spacing w:val="15"/>
        </w:rPr>
        <w:t xml:space="preserve"> </w:t>
      </w:r>
      <w:r w:rsidR="00763284">
        <w:t>online.</w:t>
      </w:r>
    </w:p>
    <w:p w:rsidR="00C061E5" w:rsidRDefault="00C44A09" w:rsidP="00C44A09">
      <w:pPr>
        <w:tabs>
          <w:tab w:val="left" w:pos="840"/>
        </w:tabs>
        <w:spacing w:line="268" w:lineRule="exact"/>
        <w:ind w:left="480"/>
        <w:rPr>
          <w:spacing w:val="15"/>
        </w:rPr>
      </w:pPr>
      <w:r>
        <w:t xml:space="preserve">b. </w:t>
      </w:r>
      <w:r w:rsidR="00EE2280">
        <w:t>If the candidate accepts returns signed offer letter and passes background check, d</w:t>
      </w:r>
      <w:r w:rsidR="00763284">
        <w:t>epartment</w:t>
      </w:r>
      <w:r w:rsidR="00763284" w:rsidRPr="00C44A09">
        <w:rPr>
          <w:spacing w:val="15"/>
        </w:rPr>
        <w:t xml:space="preserve"> </w:t>
      </w:r>
      <w:r w:rsidR="00C061E5">
        <w:rPr>
          <w:spacing w:val="15"/>
        </w:rPr>
        <w:t xml:space="preserve">  </w:t>
      </w:r>
    </w:p>
    <w:p w:rsidR="00C061E5" w:rsidRDefault="00C061E5" w:rsidP="00C44A09">
      <w:pPr>
        <w:tabs>
          <w:tab w:val="left" w:pos="840"/>
        </w:tabs>
        <w:spacing w:line="268" w:lineRule="exact"/>
        <w:ind w:left="480"/>
      </w:pPr>
      <w:r>
        <w:rPr>
          <w:spacing w:val="15"/>
        </w:rPr>
        <w:t xml:space="preserve">   </w:t>
      </w:r>
      <w:r w:rsidR="00763284">
        <w:t>notifies</w:t>
      </w:r>
      <w:r w:rsidR="00763284" w:rsidRPr="00C44A09">
        <w:rPr>
          <w:spacing w:val="15"/>
        </w:rPr>
        <w:t xml:space="preserve"> </w:t>
      </w:r>
      <w:r w:rsidR="00763284">
        <w:t>interviewed</w:t>
      </w:r>
      <w:r w:rsidR="007B440D">
        <w:t xml:space="preserve"> </w:t>
      </w:r>
      <w:r w:rsidR="00763284">
        <w:t>but not selected candidates</w:t>
      </w:r>
      <w:r w:rsidR="007B440D">
        <w:t xml:space="preserve"> via Recruiting Solutions (reject and correspond</w:t>
      </w:r>
      <w:r w:rsidR="008A4940">
        <w:t xml:space="preserve">, </w:t>
      </w:r>
    </w:p>
    <w:p w:rsidR="00763284" w:rsidRDefault="00C061E5" w:rsidP="00C44A09">
      <w:pPr>
        <w:tabs>
          <w:tab w:val="left" w:pos="840"/>
        </w:tabs>
        <w:spacing w:line="268" w:lineRule="exact"/>
        <w:ind w:left="480"/>
      </w:pPr>
      <w:r>
        <w:t xml:space="preserve">    </w:t>
      </w:r>
      <w:r w:rsidR="008A4940">
        <w:t>interview rejection letter)</w:t>
      </w:r>
      <w:r w:rsidR="007B440D">
        <w:t xml:space="preserve"> </w:t>
      </w:r>
      <w:r w:rsidR="00763284">
        <w:t xml:space="preserve">that the position has been filled </w:t>
      </w:r>
    </w:p>
    <w:p w:rsidR="00C061E5" w:rsidRDefault="00C44A09" w:rsidP="00C061E5">
      <w:pPr>
        <w:tabs>
          <w:tab w:val="left" w:pos="840"/>
        </w:tabs>
        <w:spacing w:line="268" w:lineRule="exact"/>
        <w:ind w:left="480"/>
      </w:pPr>
      <w:r>
        <w:t xml:space="preserve">c. </w:t>
      </w:r>
      <w:r w:rsidR="00763284">
        <w:t>Search</w:t>
      </w:r>
      <w:r w:rsidR="00763284" w:rsidRPr="00C44A09">
        <w:rPr>
          <w:spacing w:val="12"/>
        </w:rPr>
        <w:t xml:space="preserve"> </w:t>
      </w:r>
      <w:r w:rsidR="00763284">
        <w:t>Committee</w:t>
      </w:r>
      <w:r w:rsidR="00763284" w:rsidRPr="00C44A09">
        <w:rPr>
          <w:spacing w:val="12"/>
        </w:rPr>
        <w:t xml:space="preserve"> </w:t>
      </w:r>
      <w:r w:rsidR="00763284">
        <w:t>Chair</w:t>
      </w:r>
      <w:r w:rsidR="00763284" w:rsidRPr="00C44A09">
        <w:rPr>
          <w:spacing w:val="12"/>
        </w:rPr>
        <w:t xml:space="preserve"> </w:t>
      </w:r>
      <w:r w:rsidR="00763284">
        <w:t>ensures</w:t>
      </w:r>
      <w:r w:rsidR="00763284" w:rsidRPr="00C44A09">
        <w:rPr>
          <w:spacing w:val="12"/>
        </w:rPr>
        <w:t xml:space="preserve"> </w:t>
      </w:r>
      <w:r w:rsidR="00763284">
        <w:t>Search</w:t>
      </w:r>
      <w:r w:rsidR="00763284" w:rsidRPr="00C44A09">
        <w:rPr>
          <w:spacing w:val="12"/>
        </w:rPr>
        <w:t xml:space="preserve"> </w:t>
      </w:r>
      <w:r w:rsidR="00763284">
        <w:t>file</w:t>
      </w:r>
      <w:r w:rsidR="00763284" w:rsidRPr="00C44A09">
        <w:rPr>
          <w:spacing w:val="12"/>
        </w:rPr>
        <w:t xml:space="preserve"> </w:t>
      </w:r>
      <w:r w:rsidR="00763284">
        <w:t>is</w:t>
      </w:r>
      <w:r w:rsidR="00763284" w:rsidRPr="00C44A09">
        <w:rPr>
          <w:spacing w:val="12"/>
        </w:rPr>
        <w:t xml:space="preserve"> </w:t>
      </w:r>
      <w:r w:rsidR="00763284">
        <w:t xml:space="preserve">complete. </w:t>
      </w:r>
      <w:r w:rsidR="00763284" w:rsidRPr="00C44A09">
        <w:rPr>
          <w:spacing w:val="26"/>
        </w:rPr>
        <w:t xml:space="preserve"> </w:t>
      </w:r>
      <w:r w:rsidR="00763284">
        <w:t>Search</w:t>
      </w:r>
      <w:r w:rsidR="00763284" w:rsidRPr="00C44A09">
        <w:rPr>
          <w:spacing w:val="12"/>
        </w:rPr>
        <w:t xml:space="preserve"> </w:t>
      </w:r>
      <w:r w:rsidR="00763284">
        <w:t>file</w:t>
      </w:r>
      <w:r w:rsidR="00763284" w:rsidRPr="00C44A09">
        <w:rPr>
          <w:spacing w:val="12"/>
        </w:rPr>
        <w:t xml:space="preserve"> </w:t>
      </w:r>
      <w:r w:rsidR="00763284">
        <w:t>retains</w:t>
      </w:r>
      <w:r w:rsidR="00763284" w:rsidRPr="00C44A09">
        <w:rPr>
          <w:spacing w:val="12"/>
        </w:rPr>
        <w:t xml:space="preserve"> </w:t>
      </w:r>
      <w:r w:rsidR="00763284">
        <w:t>in</w:t>
      </w:r>
      <w:r w:rsidR="00763284" w:rsidRPr="00C44A09">
        <w:rPr>
          <w:spacing w:val="12"/>
        </w:rPr>
        <w:t xml:space="preserve"> </w:t>
      </w:r>
      <w:r w:rsidR="00763284">
        <w:t>the</w:t>
      </w:r>
      <w:r w:rsidR="00763284" w:rsidRPr="00C44A09">
        <w:rPr>
          <w:spacing w:val="12"/>
        </w:rPr>
        <w:t xml:space="preserve"> </w:t>
      </w:r>
      <w:r w:rsidR="00763284">
        <w:t>Department</w:t>
      </w:r>
    </w:p>
    <w:p w:rsidR="00763284" w:rsidRDefault="00C061E5" w:rsidP="00675A8F">
      <w:pPr>
        <w:pStyle w:val="BodyText"/>
        <w:spacing w:before="32"/>
      </w:pPr>
      <w:r>
        <w:t xml:space="preserve">              </w:t>
      </w:r>
      <w:r w:rsidR="00675A8F">
        <w:t>in accordance</w:t>
      </w:r>
      <w:r w:rsidR="00763284">
        <w:t xml:space="preserve"> to </w:t>
      </w:r>
      <w:r w:rsidR="00763284">
        <w:rPr>
          <w:color w:val="1154CC"/>
          <w:u w:val="single" w:color="1154CC"/>
        </w:rPr>
        <w:t>UMN retention guidelines</w:t>
      </w:r>
      <w:r w:rsidR="00763284">
        <w:t>.</w:t>
      </w:r>
    </w:p>
    <w:p w:rsidR="00763284" w:rsidRDefault="00763284" w:rsidP="00763284">
      <w:pPr>
        <w:pStyle w:val="BodyText"/>
        <w:spacing w:before="11"/>
        <w:rPr>
          <w:sz w:val="20"/>
        </w:rPr>
      </w:pPr>
    </w:p>
    <w:p w:rsidR="00763284" w:rsidRDefault="00B84364" w:rsidP="00B84364">
      <w:pPr>
        <w:pStyle w:val="Heading1"/>
        <w:numPr>
          <w:ilvl w:val="0"/>
          <w:numId w:val="24"/>
        </w:numPr>
        <w:tabs>
          <w:tab w:val="left" w:pos="481"/>
        </w:tabs>
      </w:pPr>
      <w:r>
        <w:rPr>
          <w:color w:val="660000"/>
        </w:rPr>
        <w:t xml:space="preserve"> </w:t>
      </w:r>
      <w:r w:rsidR="00891B48">
        <w:rPr>
          <w:color w:val="660000"/>
        </w:rPr>
        <w:t xml:space="preserve">Processing </w:t>
      </w:r>
      <w:r w:rsidR="00763284">
        <w:rPr>
          <w:color w:val="660000"/>
        </w:rPr>
        <w:t>New</w:t>
      </w:r>
      <w:r w:rsidR="00763284">
        <w:rPr>
          <w:color w:val="660000"/>
          <w:spacing w:val="-8"/>
        </w:rPr>
        <w:t xml:space="preserve"> </w:t>
      </w:r>
      <w:r w:rsidR="00763284">
        <w:rPr>
          <w:color w:val="660000"/>
        </w:rPr>
        <w:t>Hire</w:t>
      </w:r>
    </w:p>
    <w:p w:rsidR="00C44A09" w:rsidRDefault="00C44A09" w:rsidP="00C44A09">
      <w:pPr>
        <w:tabs>
          <w:tab w:val="left" w:pos="840"/>
        </w:tabs>
        <w:spacing w:before="73"/>
        <w:ind w:left="479" w:right="512"/>
        <w:rPr>
          <w:color w:val="212121"/>
          <w:spacing w:val="26"/>
        </w:rPr>
      </w:pPr>
      <w:r>
        <w:rPr>
          <w:color w:val="212121"/>
        </w:rPr>
        <w:t xml:space="preserve">a. </w:t>
      </w:r>
      <w:r w:rsidR="00AF088B">
        <w:rPr>
          <w:color w:val="212121"/>
        </w:rPr>
        <w:t>Hiring manager</w:t>
      </w:r>
      <w:r w:rsidR="00053384" w:rsidRPr="00C44A09">
        <w:rPr>
          <w:color w:val="212121"/>
        </w:rPr>
        <w:t xml:space="preserve"> works to gather </w:t>
      </w:r>
      <w:hyperlink r:id="rId34" w:history="1">
        <w:r w:rsidR="00763284" w:rsidRPr="00C44A09">
          <w:rPr>
            <w:rStyle w:val="Hyperlink"/>
            <w:u w:color="1154CC"/>
          </w:rPr>
          <w:t>necessary</w:t>
        </w:r>
        <w:r w:rsidR="00763284" w:rsidRPr="00C44A09">
          <w:rPr>
            <w:rStyle w:val="Hyperlink"/>
            <w:spacing w:val="12"/>
            <w:u w:color="1154CC"/>
          </w:rPr>
          <w:t xml:space="preserve"> </w:t>
        </w:r>
        <w:r w:rsidR="00763284" w:rsidRPr="00C44A09">
          <w:rPr>
            <w:rStyle w:val="Hyperlink"/>
            <w:u w:color="1154CC"/>
          </w:rPr>
          <w:t>paperwork</w:t>
        </w:r>
        <w:r w:rsidR="00763284" w:rsidRPr="00C44A09">
          <w:rPr>
            <w:rStyle w:val="Hyperlink"/>
            <w:spacing w:val="12"/>
            <w:u w:color="1154CC"/>
          </w:rPr>
          <w:t xml:space="preserve"> </w:t>
        </w:r>
        <w:r w:rsidR="00763284" w:rsidRPr="00C44A09">
          <w:rPr>
            <w:rStyle w:val="Hyperlink"/>
            <w:u w:color="1154CC"/>
          </w:rPr>
          <w:t>for</w:t>
        </w:r>
        <w:r w:rsidR="00763284" w:rsidRPr="00C44A09">
          <w:rPr>
            <w:rStyle w:val="Hyperlink"/>
            <w:spacing w:val="12"/>
            <w:u w:color="1154CC"/>
          </w:rPr>
          <w:t xml:space="preserve"> </w:t>
        </w:r>
        <w:r w:rsidR="00763284" w:rsidRPr="00C44A09">
          <w:rPr>
            <w:rStyle w:val="Hyperlink"/>
            <w:u w:color="1154CC"/>
          </w:rPr>
          <w:t>the</w:t>
        </w:r>
        <w:r w:rsidR="00763284" w:rsidRPr="00C44A09">
          <w:rPr>
            <w:rStyle w:val="Hyperlink"/>
            <w:spacing w:val="12"/>
            <w:u w:color="1154CC"/>
          </w:rPr>
          <w:t xml:space="preserve"> </w:t>
        </w:r>
        <w:r w:rsidR="00763284" w:rsidRPr="00C44A09">
          <w:rPr>
            <w:rStyle w:val="Hyperlink"/>
            <w:u w:color="1154CC"/>
          </w:rPr>
          <w:t>appointment</w:t>
        </w:r>
      </w:hyperlink>
      <w:r w:rsidR="00763284" w:rsidRPr="00C44A09">
        <w:rPr>
          <w:color w:val="212121"/>
        </w:rPr>
        <w:t xml:space="preserve">. </w:t>
      </w:r>
      <w:r w:rsidR="00763284" w:rsidRPr="00C44A09">
        <w:rPr>
          <w:color w:val="212121"/>
          <w:spacing w:val="26"/>
        </w:rPr>
        <w:t xml:space="preserve"> </w:t>
      </w:r>
    </w:p>
    <w:p w:rsidR="008145DA" w:rsidRDefault="00C44A09" w:rsidP="008145DA">
      <w:pPr>
        <w:tabs>
          <w:tab w:val="left" w:pos="840"/>
        </w:tabs>
        <w:ind w:left="475" w:right="518"/>
        <w:rPr>
          <w:color w:val="212121"/>
        </w:rPr>
      </w:pPr>
      <w:r>
        <w:rPr>
          <w:color w:val="212121"/>
        </w:rPr>
        <w:t xml:space="preserve">b. </w:t>
      </w:r>
      <w:r w:rsidR="00053384" w:rsidRPr="00C44A09">
        <w:rPr>
          <w:color w:val="212121"/>
        </w:rPr>
        <w:t xml:space="preserve">If the hire will teach, </w:t>
      </w:r>
      <w:r>
        <w:t>t</w:t>
      </w:r>
      <w:r w:rsidR="00053384" w:rsidRPr="00C44A09">
        <w:rPr>
          <w:color w:val="212121"/>
        </w:rPr>
        <w:t xml:space="preserve">he </w:t>
      </w:r>
      <w:hyperlink r:id="rId35" w:history="1">
        <w:r w:rsidR="00053384" w:rsidRPr="00053384">
          <w:rPr>
            <w:rStyle w:val="Hyperlink"/>
          </w:rPr>
          <w:t>UMD Faculty Qualifications Verification</w:t>
        </w:r>
      </w:hyperlink>
      <w:r w:rsidR="00053384" w:rsidRPr="00C44A09">
        <w:rPr>
          <w:color w:val="212121"/>
        </w:rPr>
        <w:t xml:space="preserve"> must be completed in </w:t>
      </w:r>
    </w:p>
    <w:p w:rsidR="00053384" w:rsidRPr="00053384" w:rsidRDefault="008145DA" w:rsidP="008145DA">
      <w:pPr>
        <w:tabs>
          <w:tab w:val="left" w:pos="840"/>
        </w:tabs>
        <w:ind w:left="475" w:right="518"/>
      </w:pPr>
      <w:r>
        <w:rPr>
          <w:color w:val="212121"/>
        </w:rPr>
        <w:t xml:space="preserve">    </w:t>
      </w:r>
      <w:r w:rsidR="00053384" w:rsidRPr="00C44A09">
        <w:rPr>
          <w:color w:val="212121"/>
        </w:rPr>
        <w:t>addition to hire paperwork.</w:t>
      </w:r>
    </w:p>
    <w:p w:rsidR="00763284" w:rsidRDefault="00763284" w:rsidP="00053384">
      <w:pPr>
        <w:pStyle w:val="ListParagraph"/>
        <w:tabs>
          <w:tab w:val="left" w:pos="840"/>
        </w:tabs>
        <w:spacing w:before="73" w:line="240" w:lineRule="auto"/>
        <w:ind w:left="839" w:right="512" w:firstLine="0"/>
      </w:pPr>
      <w:r>
        <w:rPr>
          <w:i/>
          <w:color w:val="212121"/>
        </w:rPr>
        <w:t xml:space="preserve">Helpful Tip: </w:t>
      </w:r>
      <w:r>
        <w:rPr>
          <w:color w:val="212121"/>
          <w:u w:val="single" w:color="212121"/>
        </w:rPr>
        <w:t>The candidate should not be moved beyond the status of “Offer Accepted.</w:t>
      </w:r>
      <w:r>
        <w:rPr>
          <w:color w:val="212121"/>
        </w:rPr>
        <w:t xml:space="preserve">” </w:t>
      </w:r>
    </w:p>
    <w:p w:rsidR="008145DA" w:rsidRDefault="00C44A09" w:rsidP="00C44A09">
      <w:pPr>
        <w:tabs>
          <w:tab w:val="left" w:pos="840"/>
        </w:tabs>
        <w:ind w:left="479"/>
        <w:rPr>
          <w:color w:val="212121"/>
        </w:rPr>
      </w:pPr>
      <w:r>
        <w:rPr>
          <w:color w:val="212121"/>
        </w:rPr>
        <w:t xml:space="preserve">c. </w:t>
      </w:r>
      <w:r w:rsidR="00763284" w:rsidRPr="00C44A09">
        <w:rPr>
          <w:color w:val="212121"/>
        </w:rPr>
        <w:t>Once</w:t>
      </w:r>
      <w:r w:rsidR="00763284" w:rsidRPr="00C44A09">
        <w:rPr>
          <w:color w:val="212121"/>
          <w:spacing w:val="15"/>
        </w:rPr>
        <w:t xml:space="preserve"> </w:t>
      </w:r>
      <w:r w:rsidR="00763284" w:rsidRPr="00C44A09">
        <w:rPr>
          <w:color w:val="212121"/>
        </w:rPr>
        <w:t>the</w:t>
      </w:r>
      <w:r w:rsidR="00763284" w:rsidRPr="00C44A09">
        <w:rPr>
          <w:color w:val="212121"/>
          <w:spacing w:val="15"/>
        </w:rPr>
        <w:t xml:space="preserve"> </w:t>
      </w:r>
      <w:r w:rsidR="00763284" w:rsidRPr="00C44A09">
        <w:rPr>
          <w:color w:val="212121"/>
        </w:rPr>
        <w:t>disposition</w:t>
      </w:r>
      <w:r w:rsidR="00763284" w:rsidRPr="00C44A09">
        <w:rPr>
          <w:color w:val="212121"/>
          <w:spacing w:val="15"/>
        </w:rPr>
        <w:t xml:space="preserve"> </w:t>
      </w:r>
      <w:r w:rsidR="00763284" w:rsidRPr="00C44A09">
        <w:rPr>
          <w:color w:val="212121"/>
        </w:rPr>
        <w:t>is</w:t>
      </w:r>
      <w:r w:rsidR="00763284" w:rsidRPr="00C44A09">
        <w:rPr>
          <w:color w:val="212121"/>
          <w:spacing w:val="15"/>
        </w:rPr>
        <w:t xml:space="preserve"> </w:t>
      </w:r>
      <w:r w:rsidR="00763284" w:rsidRPr="00C44A09">
        <w:rPr>
          <w:color w:val="212121"/>
        </w:rPr>
        <w:t>moved</w:t>
      </w:r>
      <w:r w:rsidR="00763284" w:rsidRPr="00C44A09">
        <w:rPr>
          <w:color w:val="212121"/>
          <w:spacing w:val="15"/>
        </w:rPr>
        <w:t xml:space="preserve"> </w:t>
      </w:r>
      <w:r w:rsidR="00763284" w:rsidRPr="00C44A09">
        <w:rPr>
          <w:color w:val="212121"/>
        </w:rPr>
        <w:t>to</w:t>
      </w:r>
      <w:r w:rsidR="00763284" w:rsidRPr="00C44A09">
        <w:rPr>
          <w:color w:val="212121"/>
          <w:spacing w:val="15"/>
        </w:rPr>
        <w:t xml:space="preserve"> </w:t>
      </w:r>
      <w:r w:rsidR="00763284" w:rsidRPr="00C44A09">
        <w:rPr>
          <w:color w:val="212121"/>
        </w:rPr>
        <w:t>“Offer</w:t>
      </w:r>
      <w:r w:rsidR="00763284" w:rsidRPr="00C44A09">
        <w:rPr>
          <w:color w:val="212121"/>
          <w:spacing w:val="15"/>
        </w:rPr>
        <w:t xml:space="preserve"> </w:t>
      </w:r>
      <w:r w:rsidR="00053384" w:rsidRPr="00C44A09">
        <w:rPr>
          <w:color w:val="212121"/>
        </w:rPr>
        <w:t xml:space="preserve">Accepted” and the hiring papers have been received, </w:t>
      </w:r>
      <w:r w:rsidR="008145DA">
        <w:rPr>
          <w:color w:val="212121"/>
        </w:rPr>
        <w:t xml:space="preserve">  </w:t>
      </w:r>
    </w:p>
    <w:p w:rsidR="008145DA" w:rsidRDefault="008145DA" w:rsidP="00C44A09">
      <w:pPr>
        <w:tabs>
          <w:tab w:val="left" w:pos="840"/>
        </w:tabs>
        <w:ind w:left="479"/>
        <w:rPr>
          <w:color w:val="212121"/>
        </w:rPr>
      </w:pPr>
      <w:r>
        <w:rPr>
          <w:color w:val="212121"/>
        </w:rPr>
        <w:t xml:space="preserve">    </w:t>
      </w:r>
      <w:r w:rsidR="00763284" w:rsidRPr="00C44A09">
        <w:rPr>
          <w:color w:val="212121"/>
        </w:rPr>
        <w:t>UMD</w:t>
      </w:r>
      <w:r w:rsidR="00763284" w:rsidRPr="00C44A09">
        <w:rPr>
          <w:color w:val="212121"/>
          <w:spacing w:val="15"/>
        </w:rPr>
        <w:t xml:space="preserve"> </w:t>
      </w:r>
      <w:r w:rsidR="00763284" w:rsidRPr="00C44A09">
        <w:rPr>
          <w:color w:val="212121"/>
        </w:rPr>
        <w:t>HR/</w:t>
      </w:r>
      <w:r w:rsidR="00763284">
        <w:t>Document</w:t>
      </w:r>
      <w:r w:rsidR="00763284" w:rsidRPr="00C44A09">
        <w:rPr>
          <w:spacing w:val="15"/>
        </w:rPr>
        <w:t xml:space="preserve"> </w:t>
      </w:r>
      <w:r w:rsidR="00763284">
        <w:t>Analysts</w:t>
      </w:r>
      <w:r w:rsidR="00763284" w:rsidRPr="00C44A09">
        <w:rPr>
          <w:spacing w:val="15"/>
        </w:rPr>
        <w:t xml:space="preserve"> </w:t>
      </w:r>
      <w:r w:rsidR="00763284">
        <w:t>will</w:t>
      </w:r>
      <w:r w:rsidR="00763284" w:rsidRPr="00C44A09">
        <w:rPr>
          <w:spacing w:val="15"/>
        </w:rPr>
        <w:t xml:space="preserve"> </w:t>
      </w:r>
      <w:r w:rsidR="00763284" w:rsidRPr="00C44A09">
        <w:rPr>
          <w:color w:val="212121"/>
        </w:rPr>
        <w:t>move</w:t>
      </w:r>
      <w:r w:rsidR="00763284">
        <w:rPr>
          <w:noProof/>
        </w:rPr>
        <mc:AlternateContent>
          <mc:Choice Requires="wps">
            <w:drawing>
              <wp:anchor distT="0" distB="0" distL="114300" distR="114300" simplePos="0" relativeHeight="503314104" behindDoc="1" locked="0" layoutInCell="1" allowOverlap="1" wp14:anchorId="5316BD13" wp14:editId="2A6050E1">
                <wp:simplePos x="0" y="0"/>
                <wp:positionH relativeFrom="page">
                  <wp:posOffset>1371600</wp:posOffset>
                </wp:positionH>
                <wp:positionV relativeFrom="paragraph">
                  <wp:posOffset>111760</wp:posOffset>
                </wp:positionV>
                <wp:extent cx="3552825" cy="161925"/>
                <wp:effectExtent l="0" t="254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6192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25A9C" id="Rectangle 2" o:spid="_x0000_s1026" style="position:absolute;margin-left:108pt;margin-top:8.8pt;width:279.75pt;height:12.75pt;z-index:-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2/fAIAAPs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" fillcolor="#f3f3f3" stroked="f">
                <w10:wrap anchorx="page"/>
              </v:rect>
            </w:pict>
          </mc:Fallback>
        </mc:AlternateContent>
      </w:r>
      <w:r w:rsidR="00053384" w:rsidRPr="00C44A09">
        <w:rPr>
          <w:color w:val="212121"/>
        </w:rPr>
        <w:t xml:space="preserve"> </w:t>
      </w:r>
      <w:r w:rsidR="00763284" w:rsidRPr="00C44A09">
        <w:rPr>
          <w:color w:val="212121"/>
        </w:rPr>
        <w:t xml:space="preserve">the applicant using the “Prepare for Hire” function. This </w:t>
      </w:r>
    </w:p>
    <w:p w:rsidR="008145DA" w:rsidRDefault="008145DA" w:rsidP="00C44A09">
      <w:pPr>
        <w:tabs>
          <w:tab w:val="left" w:pos="840"/>
        </w:tabs>
        <w:ind w:left="479"/>
        <w:rPr>
          <w:color w:val="212121"/>
        </w:rPr>
      </w:pPr>
      <w:r>
        <w:rPr>
          <w:color w:val="212121"/>
        </w:rPr>
        <w:t xml:space="preserve">    </w:t>
      </w:r>
      <w:r w:rsidR="00763284" w:rsidRPr="00C44A09">
        <w:rPr>
          <w:color w:val="212121"/>
        </w:rPr>
        <w:t xml:space="preserve">function is only available (once an applicant is in the disposition of “Offer Accepted”) by either the </w:t>
      </w:r>
    </w:p>
    <w:p w:rsidR="00763284" w:rsidRDefault="008145DA" w:rsidP="00C44A09">
      <w:pPr>
        <w:tabs>
          <w:tab w:val="left" w:pos="840"/>
        </w:tabs>
        <w:ind w:left="479"/>
      </w:pPr>
      <w:r>
        <w:rPr>
          <w:color w:val="212121"/>
        </w:rPr>
        <w:t xml:space="preserve">    </w:t>
      </w:r>
      <w:r w:rsidR="00763284" w:rsidRPr="00C44A09">
        <w:rPr>
          <w:color w:val="212121"/>
        </w:rPr>
        <w:t>candidate accepting an offer online or by a manual adjustment of their disposition.</w:t>
      </w:r>
    </w:p>
    <w:p w:rsidR="00763284" w:rsidRDefault="00763284" w:rsidP="00763284">
      <w:pPr>
        <w:pStyle w:val="BodyText"/>
      </w:pPr>
    </w:p>
    <w:p w:rsidR="00763284" w:rsidRDefault="00763284" w:rsidP="00763284">
      <w:pPr>
        <w:pStyle w:val="BodyText"/>
        <w:spacing w:before="4"/>
        <w:rPr>
          <w:sz w:val="18"/>
        </w:rPr>
      </w:pPr>
    </w:p>
    <w:p w:rsidR="00763284" w:rsidRDefault="00763284" w:rsidP="00763284">
      <w:pPr>
        <w:pStyle w:val="Heading1"/>
        <w:ind w:left="119" w:firstLine="0"/>
      </w:pPr>
      <w:r>
        <w:t>Additional Resources:</w:t>
      </w:r>
    </w:p>
    <w:p w:rsidR="00763284" w:rsidRDefault="00763284" w:rsidP="00763284">
      <w:pPr>
        <w:pStyle w:val="BodyText"/>
        <w:spacing w:before="30"/>
        <w:ind w:left="119"/>
      </w:pPr>
      <w:r>
        <w:rPr>
          <w:color w:val="970000"/>
        </w:rPr>
        <w:t>UMD HR &amp; EO Staff:</w:t>
      </w:r>
    </w:p>
    <w:p w:rsidR="00763284" w:rsidRDefault="0006121B" w:rsidP="00763284">
      <w:pPr>
        <w:pStyle w:val="BodyText"/>
        <w:spacing w:before="30" w:line="268" w:lineRule="auto"/>
        <w:ind w:left="119" w:right="2595" w:hanging="1"/>
      </w:pPr>
      <w:hyperlink r:id="rId36">
        <w:r w:rsidR="00763284">
          <w:rPr>
            <w:color w:val="1154CC"/>
            <w:u w:val="single" w:color="1154CC"/>
          </w:rPr>
          <w:t>https://champ.d.umn.edu/human-resources-equal-opportunity/hr-staff</w:t>
        </w:r>
      </w:hyperlink>
      <w:r w:rsidR="00763284">
        <w:rPr>
          <w:color w:val="1154CC"/>
        </w:rPr>
        <w:t xml:space="preserve"> </w:t>
      </w:r>
      <w:r w:rsidR="002F07F8">
        <w:rPr>
          <w:color w:val="970000"/>
        </w:rPr>
        <w:t xml:space="preserve">UMD </w:t>
      </w:r>
      <w:r w:rsidR="00763284">
        <w:rPr>
          <w:color w:val="970000"/>
        </w:rPr>
        <w:t>Posting Requirements:</w:t>
      </w:r>
    </w:p>
    <w:p w:rsidR="00AF088B" w:rsidRPr="00AF088B" w:rsidRDefault="0006121B" w:rsidP="002F07F8">
      <w:pPr>
        <w:pStyle w:val="Heading1"/>
        <w:rPr>
          <w:b w:val="0"/>
          <w:color w:val="1154CC"/>
        </w:rPr>
      </w:pPr>
      <w:hyperlink r:id="rId37">
        <w:r w:rsidR="00763284" w:rsidRPr="00AF088B">
          <w:rPr>
            <w:b w:val="0"/>
            <w:color w:val="1154CC"/>
            <w:u w:val="single" w:color="1154CC"/>
          </w:rPr>
          <w:t>https://drive.google.com/open?id=1G2EnaGYamO-2qBgGkdSaZ7I463s8qZO3fOToiE0J45o</w:t>
        </w:r>
      </w:hyperlink>
      <w:r w:rsidR="00763284" w:rsidRPr="00AF088B">
        <w:rPr>
          <w:b w:val="0"/>
          <w:color w:val="1154CC"/>
        </w:rPr>
        <w:t xml:space="preserve"> </w:t>
      </w:r>
    </w:p>
    <w:p w:rsidR="00763284" w:rsidRPr="00AF088B" w:rsidRDefault="002F07F8" w:rsidP="002F07F8">
      <w:pPr>
        <w:pStyle w:val="Heading1"/>
        <w:rPr>
          <w:b w:val="0"/>
        </w:rPr>
      </w:pPr>
      <w:r w:rsidRPr="00AF088B">
        <w:rPr>
          <w:b w:val="0"/>
          <w:color w:val="970000"/>
        </w:rPr>
        <w:t xml:space="preserve">University </w:t>
      </w:r>
      <w:r w:rsidR="00763284" w:rsidRPr="00AF088B">
        <w:rPr>
          <w:b w:val="0"/>
          <w:color w:val="970000"/>
        </w:rPr>
        <w:t>Template Letters:</w:t>
      </w:r>
    </w:p>
    <w:p w:rsidR="00763284" w:rsidRDefault="0006121B" w:rsidP="00763284">
      <w:pPr>
        <w:pStyle w:val="BodyText"/>
        <w:spacing w:line="268" w:lineRule="auto"/>
        <w:ind w:left="119" w:right="3188"/>
        <w:rPr>
          <w:color w:val="1154CC"/>
          <w:u w:val="single" w:color="1154CC"/>
        </w:rPr>
      </w:pPr>
      <w:hyperlink r:id="rId38">
        <w:r w:rsidR="00763284" w:rsidRPr="00AF088B">
          <w:rPr>
            <w:color w:val="1154CC"/>
            <w:u w:val="single" w:color="1154CC"/>
          </w:rPr>
          <w:t>http://humanresources.umn.edu/supervising-u/template-letters</w:t>
        </w:r>
      </w:hyperlink>
      <w:r w:rsidR="00763284" w:rsidRPr="00AF088B">
        <w:rPr>
          <w:color w:val="1154CC"/>
          <w:sz w:val="24"/>
        </w:rPr>
        <w:t xml:space="preserve"> </w:t>
      </w:r>
      <w:r w:rsidR="00763284">
        <w:rPr>
          <w:color w:val="970000"/>
        </w:rPr>
        <w:t xml:space="preserve">EOAA Employment Resources: </w:t>
      </w:r>
      <w:hyperlink r:id="rId39" w:history="1">
        <w:r w:rsidR="00EE2280" w:rsidRPr="00A92B34">
          <w:rPr>
            <w:rStyle w:val="Hyperlink"/>
            <w:u w:color="1154CC"/>
          </w:rPr>
          <w:t>https://diversity.umn.edu/eoaa/?q=employmentresources</w:t>
        </w:r>
      </w:hyperlink>
    </w:p>
    <w:p w:rsidR="00EE2280" w:rsidRDefault="0006121B" w:rsidP="00763284">
      <w:pPr>
        <w:pStyle w:val="BodyText"/>
        <w:spacing w:line="268" w:lineRule="auto"/>
        <w:ind w:left="119" w:right="3188"/>
        <w:rPr>
          <w:color w:val="943634" w:themeColor="accent2" w:themeShade="BF"/>
          <w:u w:color="1154CC"/>
        </w:rPr>
      </w:pPr>
      <w:hyperlink r:id="rId40" w:history="1">
        <w:r w:rsidR="00AF088B" w:rsidRPr="00AF088B">
          <w:rPr>
            <w:rStyle w:val="Hyperlink"/>
            <w:color w:val="943634" w:themeColor="accent2" w:themeShade="BF"/>
            <w:u w:val="none" w:color="1154CC"/>
          </w:rPr>
          <w:t>Faculty qualifications policy</w:t>
        </w:r>
      </w:hyperlink>
      <w:r w:rsidR="00AF088B">
        <w:rPr>
          <w:color w:val="943634" w:themeColor="accent2" w:themeShade="BF"/>
          <w:u w:color="1154CC"/>
        </w:rPr>
        <w:t>:</w:t>
      </w:r>
    </w:p>
    <w:p w:rsidR="00AF088B" w:rsidRPr="00AF088B" w:rsidRDefault="0006121B" w:rsidP="00763284">
      <w:pPr>
        <w:pStyle w:val="BodyText"/>
        <w:spacing w:line="268" w:lineRule="auto"/>
        <w:ind w:left="119" w:right="3188"/>
        <w:rPr>
          <w:color w:val="943634" w:themeColor="accent2" w:themeShade="BF"/>
          <w:u w:color="1154CC"/>
        </w:rPr>
      </w:pPr>
      <w:hyperlink r:id="rId41" w:history="1">
        <w:r w:rsidR="00AF088B" w:rsidRPr="00A92B34">
          <w:rPr>
            <w:rStyle w:val="Hyperlink"/>
            <w:color w:val="0000BF" w:themeColor="hyperlink" w:themeShade="BF"/>
            <w:u w:color="1154CC"/>
          </w:rPr>
          <w:t>https://drive.google.com/file/d/1o9sp7j6-fgTitT-rUDsN_8jR6NL78WNK/view</w:t>
        </w:r>
      </w:hyperlink>
    </w:p>
    <w:p w:rsidR="008A4940" w:rsidRDefault="008A4940" w:rsidP="00A46BB7">
      <w:pPr>
        <w:pStyle w:val="BodyText"/>
        <w:spacing w:line="268" w:lineRule="auto"/>
        <w:ind w:right="3188"/>
        <w:rPr>
          <w:u w:color="1154CC"/>
        </w:rPr>
      </w:pPr>
    </w:p>
    <w:p w:rsidR="00676763" w:rsidRDefault="00535CBC" w:rsidP="00763284">
      <w:pPr>
        <w:pStyle w:val="BodyText"/>
        <w:spacing w:line="268" w:lineRule="auto"/>
        <w:ind w:left="119" w:right="3188"/>
        <w:rPr>
          <w:color w:val="1154CC"/>
          <w:u w:color="1154CC"/>
        </w:rPr>
      </w:pPr>
      <w:r w:rsidRPr="00535CBC">
        <w:rPr>
          <w:u w:color="1154CC"/>
        </w:rPr>
        <w:t>Components of a completed search file</w:t>
      </w:r>
      <w:r w:rsidRPr="00535CBC">
        <w:rPr>
          <w:color w:val="1154CC"/>
          <w:u w:color="1154CC"/>
        </w:rPr>
        <w:t>:</w:t>
      </w:r>
      <w:r w:rsidR="00712C1D">
        <w:rPr>
          <w:color w:val="1154CC"/>
          <w:u w:color="1154CC"/>
        </w:rPr>
        <w:t xml:space="preserve"> </w:t>
      </w:r>
    </w:p>
    <w:p w:rsidR="00535CBC" w:rsidRPr="008145DA" w:rsidRDefault="00712C1D" w:rsidP="008145DA">
      <w:pPr>
        <w:pStyle w:val="BodyText"/>
        <w:numPr>
          <w:ilvl w:val="1"/>
          <w:numId w:val="2"/>
        </w:numPr>
        <w:spacing w:line="268" w:lineRule="auto"/>
        <w:ind w:right="3188"/>
        <w:rPr>
          <w:u w:color="1154CC"/>
        </w:rPr>
      </w:pPr>
      <w:r w:rsidRPr="008145DA">
        <w:rPr>
          <w:u w:color="1154CC"/>
        </w:rPr>
        <w:t>Pool approval form</w:t>
      </w:r>
    </w:p>
    <w:p w:rsidR="00257976" w:rsidRPr="008145DA" w:rsidRDefault="00257976" w:rsidP="008145DA">
      <w:pPr>
        <w:pStyle w:val="BodyText"/>
        <w:numPr>
          <w:ilvl w:val="1"/>
          <w:numId w:val="2"/>
        </w:numPr>
        <w:spacing w:line="268" w:lineRule="auto"/>
        <w:ind w:right="3188"/>
        <w:rPr>
          <w:u w:color="1154CC"/>
        </w:rPr>
      </w:pPr>
      <w:r w:rsidRPr="008145DA">
        <w:rPr>
          <w:u w:color="1154CC"/>
        </w:rPr>
        <w:t>EOAA spreadsheets</w:t>
      </w:r>
    </w:p>
    <w:p w:rsidR="007A0B92" w:rsidRPr="008145DA" w:rsidRDefault="00257976" w:rsidP="008145DA">
      <w:pPr>
        <w:pStyle w:val="BodyText"/>
        <w:numPr>
          <w:ilvl w:val="1"/>
          <w:numId w:val="2"/>
        </w:numPr>
        <w:spacing w:line="268" w:lineRule="auto"/>
        <w:ind w:right="3188"/>
        <w:rPr>
          <w:u w:color="1154CC"/>
        </w:rPr>
      </w:pPr>
      <w:r w:rsidRPr="008145DA">
        <w:rPr>
          <w:u w:color="1154CC"/>
        </w:rPr>
        <w:t xml:space="preserve">Copy of ads </w:t>
      </w:r>
    </w:p>
    <w:p w:rsidR="008A4940" w:rsidRPr="00A46BB7" w:rsidRDefault="00A46BB7" w:rsidP="00763284">
      <w:pPr>
        <w:pStyle w:val="BodyText"/>
        <w:spacing w:line="268" w:lineRule="auto"/>
        <w:ind w:left="119" w:right="3188"/>
        <w:rPr>
          <w:u w:color="1154CC"/>
        </w:rPr>
      </w:pPr>
      <w:r w:rsidRPr="00A46BB7">
        <w:rPr>
          <w:u w:color="1154CC"/>
        </w:rPr>
        <w:t>Employees needing residency also require:</w:t>
      </w:r>
    </w:p>
    <w:p w:rsidR="00A46BB7" w:rsidRDefault="0006121B" w:rsidP="00763284">
      <w:pPr>
        <w:pStyle w:val="BodyText"/>
        <w:spacing w:line="268" w:lineRule="auto"/>
        <w:ind w:left="119" w:right="3188"/>
        <w:rPr>
          <w:color w:val="1154CC"/>
          <w:u w:color="1154CC"/>
        </w:rPr>
      </w:pPr>
      <w:hyperlink r:id="rId42" w:history="1">
        <w:r w:rsidR="00A46BB7" w:rsidRPr="00257976">
          <w:rPr>
            <w:rStyle w:val="Hyperlink"/>
            <w:u w:color="1154CC"/>
          </w:rPr>
          <w:t>Recruitment Report</w:t>
        </w:r>
      </w:hyperlink>
    </w:p>
    <w:p w:rsidR="00FF1708" w:rsidRDefault="0006121B" w:rsidP="00E86F6B">
      <w:pPr>
        <w:pStyle w:val="BodyText"/>
      </w:pPr>
      <w:hyperlink r:id="rId43" w:history="1">
        <w:r w:rsidR="00AF088B" w:rsidRPr="00AF088B">
          <w:rPr>
            <w:rStyle w:val="Hyperlink"/>
            <w:u w:val="none" w:color="1154CC"/>
          </w:rPr>
          <w:t xml:space="preserve">  </w:t>
        </w:r>
        <w:r w:rsidR="00E86F6B" w:rsidRPr="00AF088B">
          <w:rPr>
            <w:rStyle w:val="Hyperlink"/>
            <w:u w:color="1154CC"/>
          </w:rPr>
          <w:t xml:space="preserve">Final hiring </w:t>
        </w:r>
        <w:r w:rsidR="00E86F6B" w:rsidRPr="00AF088B">
          <w:rPr>
            <w:rStyle w:val="Hyperlink"/>
          </w:rPr>
          <w:t>recommendation</w:t>
        </w:r>
      </w:hyperlink>
    </w:p>
    <w:sectPr w:rsidR="00FF1708" w:rsidSect="00E86F6B">
      <w:headerReference w:type="default" r:id="rId44"/>
      <w:footerReference w:type="default" r:id="rId45"/>
      <w:pgSz w:w="12240" w:h="15840"/>
      <w:pgMar w:top="380" w:right="1340" w:bottom="280" w:left="1320" w:header="16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440" w:rsidRDefault="00F63440">
      <w:r>
        <w:separator/>
      </w:r>
    </w:p>
  </w:endnote>
  <w:endnote w:type="continuationSeparator" w:id="0">
    <w:p w:rsidR="00F63440" w:rsidRDefault="00F6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736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7F2" w:rsidRDefault="00380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4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07F2" w:rsidRDefault="00380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440" w:rsidRDefault="00F63440">
      <w:r>
        <w:separator/>
      </w:r>
    </w:p>
  </w:footnote>
  <w:footnote w:type="continuationSeparator" w:id="0">
    <w:p w:rsidR="00F63440" w:rsidRDefault="00F6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F6B" w:rsidRDefault="00E86F6B">
    <w:pPr>
      <w:pStyle w:val="Header"/>
      <w:jc w:val="right"/>
    </w:pPr>
  </w:p>
  <w:p w:rsidR="00FF1708" w:rsidRDefault="00FF170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A6F"/>
    <w:multiLevelType w:val="hybridMultilevel"/>
    <w:tmpl w:val="60A6497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A1E478E"/>
    <w:multiLevelType w:val="hybridMultilevel"/>
    <w:tmpl w:val="C6D679D0"/>
    <w:lvl w:ilvl="0" w:tplc="BCB63DD2">
      <w:numFmt w:val="bullet"/>
      <w:lvlText w:val="❑"/>
      <w:lvlJc w:val="left"/>
      <w:pPr>
        <w:ind w:left="839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FF02943A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ECEC9A2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BD529886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B11CFE0A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4E1AA85C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64765AA6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F1D294CA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8A520AA0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" w15:restartNumberingAfterBreak="0">
    <w:nsid w:val="0A8E20B8"/>
    <w:multiLevelType w:val="hybridMultilevel"/>
    <w:tmpl w:val="48647114"/>
    <w:lvl w:ilvl="0" w:tplc="93AE1012">
      <w:start w:val="1"/>
      <w:numFmt w:val="decimal"/>
      <w:lvlText w:val="%1.)"/>
      <w:lvlJc w:val="left"/>
      <w:pPr>
        <w:ind w:left="540" w:hanging="360"/>
      </w:pPr>
      <w:rPr>
        <w:rFonts w:ascii="Calibri" w:eastAsia="Calibri" w:hAnsi="Calibri" w:cs="Calibri"/>
        <w:b/>
        <w:bCs/>
        <w:color w:val="660000"/>
        <w:w w:val="99"/>
        <w:sz w:val="22"/>
        <w:szCs w:val="22"/>
      </w:rPr>
    </w:lvl>
    <w:lvl w:ilvl="1" w:tplc="E702E802">
      <w:numFmt w:val="bullet"/>
      <w:lvlText w:val="❑"/>
      <w:lvlJc w:val="left"/>
      <w:pPr>
        <w:ind w:left="810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2" w:tplc="2940EDB0">
      <w:numFmt w:val="bullet"/>
      <w:lvlText w:val="❑"/>
      <w:lvlJc w:val="left"/>
      <w:pPr>
        <w:ind w:left="1680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3" w:tplc="40B60160"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0B006562">
      <w:numFmt w:val="bullet"/>
      <w:lvlText w:val="•"/>
      <w:lvlJc w:val="left"/>
      <w:pPr>
        <w:ind w:left="2808" w:hanging="360"/>
      </w:pPr>
      <w:rPr>
        <w:rFonts w:hint="default"/>
      </w:rPr>
    </w:lvl>
    <w:lvl w:ilvl="5" w:tplc="BCEE715A">
      <w:numFmt w:val="bullet"/>
      <w:lvlText w:val="•"/>
      <w:lvlJc w:val="left"/>
      <w:pPr>
        <w:ind w:left="3937" w:hanging="360"/>
      </w:pPr>
      <w:rPr>
        <w:rFonts w:hint="default"/>
      </w:rPr>
    </w:lvl>
    <w:lvl w:ilvl="6" w:tplc="21D8AAF8">
      <w:numFmt w:val="bullet"/>
      <w:lvlText w:val="•"/>
      <w:lvlJc w:val="left"/>
      <w:pPr>
        <w:ind w:left="5065" w:hanging="360"/>
      </w:pPr>
      <w:rPr>
        <w:rFonts w:hint="default"/>
      </w:rPr>
    </w:lvl>
    <w:lvl w:ilvl="7" w:tplc="692C440C">
      <w:numFmt w:val="bullet"/>
      <w:lvlText w:val="•"/>
      <w:lvlJc w:val="left"/>
      <w:pPr>
        <w:ind w:left="6194" w:hanging="360"/>
      </w:pPr>
      <w:rPr>
        <w:rFonts w:hint="default"/>
      </w:rPr>
    </w:lvl>
    <w:lvl w:ilvl="8" w:tplc="031C9DE4"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3" w15:restartNumberingAfterBreak="0">
    <w:nsid w:val="0B672F16"/>
    <w:multiLevelType w:val="hybridMultilevel"/>
    <w:tmpl w:val="BBCC053C"/>
    <w:lvl w:ilvl="0" w:tplc="E236EF14">
      <w:numFmt w:val="bullet"/>
      <w:lvlText w:val="❑"/>
      <w:lvlJc w:val="left"/>
      <w:pPr>
        <w:ind w:left="840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w w:val="100"/>
        <w:sz w:val="22"/>
        <w:szCs w:val="22"/>
      </w:rPr>
    </w:lvl>
    <w:lvl w:ilvl="2" w:tplc="39F83EC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8A1E0446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50C0357C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550648CA"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E326B04A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A8181ABA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9634D046"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4" w15:restartNumberingAfterBreak="0">
    <w:nsid w:val="17832098"/>
    <w:multiLevelType w:val="hybridMultilevel"/>
    <w:tmpl w:val="7158CB7C"/>
    <w:lvl w:ilvl="0" w:tplc="E236EF14">
      <w:numFmt w:val="bullet"/>
      <w:lvlText w:val="❑"/>
      <w:lvlJc w:val="left"/>
      <w:pPr>
        <w:ind w:left="810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95C0F78"/>
    <w:multiLevelType w:val="hybridMultilevel"/>
    <w:tmpl w:val="207EDD2A"/>
    <w:lvl w:ilvl="0" w:tplc="4E126306">
      <w:numFmt w:val="bullet"/>
      <w:lvlText w:val="❑"/>
      <w:lvlJc w:val="left"/>
      <w:pPr>
        <w:ind w:left="839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55A29096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37E0E480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B1C6895A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C5FCE0BA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C57A6010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AC5E0590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AD7C0B56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3A0E8768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6" w15:restartNumberingAfterBreak="0">
    <w:nsid w:val="272B627E"/>
    <w:multiLevelType w:val="hybridMultilevel"/>
    <w:tmpl w:val="1E7255A2"/>
    <w:lvl w:ilvl="0" w:tplc="6A9698C4">
      <w:start w:val="4"/>
      <w:numFmt w:val="decimal"/>
      <w:lvlText w:val="%1."/>
      <w:lvlJc w:val="left"/>
      <w:pPr>
        <w:ind w:left="540" w:hanging="360"/>
      </w:pPr>
      <w:rPr>
        <w:rFonts w:hint="default"/>
        <w:color w:val="66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DE02E32"/>
    <w:multiLevelType w:val="hybridMultilevel"/>
    <w:tmpl w:val="E6E8F356"/>
    <w:lvl w:ilvl="0" w:tplc="4E126306">
      <w:numFmt w:val="bullet"/>
      <w:lvlText w:val="❑"/>
      <w:lvlJc w:val="left"/>
      <w:pPr>
        <w:ind w:left="1800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2D526D"/>
    <w:multiLevelType w:val="hybridMultilevel"/>
    <w:tmpl w:val="BFF46E3E"/>
    <w:lvl w:ilvl="0" w:tplc="C0C4D89A">
      <w:start w:val="5"/>
      <w:numFmt w:val="decimal"/>
      <w:lvlText w:val="%1.)"/>
      <w:lvlJc w:val="left"/>
      <w:pPr>
        <w:ind w:left="540" w:hanging="360"/>
      </w:pPr>
      <w:rPr>
        <w:rFonts w:hint="default"/>
        <w:color w:val="66000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01">
      <w:start w:val="1"/>
      <w:numFmt w:val="bullet"/>
      <w:lvlText w:val=""/>
      <w:lvlJc w:val="left"/>
      <w:pPr>
        <w:ind w:left="14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96E6064"/>
    <w:multiLevelType w:val="hybridMultilevel"/>
    <w:tmpl w:val="6660C600"/>
    <w:lvl w:ilvl="0" w:tplc="4E126306">
      <w:numFmt w:val="bullet"/>
      <w:lvlText w:val="❑"/>
      <w:lvlJc w:val="left"/>
      <w:pPr>
        <w:ind w:left="2520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CA67E63"/>
    <w:multiLevelType w:val="hybridMultilevel"/>
    <w:tmpl w:val="A0AEC1DA"/>
    <w:lvl w:ilvl="0" w:tplc="E236EF14">
      <w:numFmt w:val="bullet"/>
      <w:lvlText w:val="❑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177AC"/>
    <w:multiLevelType w:val="hybridMultilevel"/>
    <w:tmpl w:val="1A98AC34"/>
    <w:lvl w:ilvl="0" w:tplc="C0C4D89A">
      <w:start w:val="5"/>
      <w:numFmt w:val="decimal"/>
      <w:lvlText w:val="%1.)"/>
      <w:lvlJc w:val="left"/>
      <w:pPr>
        <w:ind w:left="540" w:hanging="360"/>
      </w:pPr>
      <w:rPr>
        <w:rFonts w:hint="default"/>
        <w:color w:val="660000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2C83FB6"/>
    <w:multiLevelType w:val="hybridMultilevel"/>
    <w:tmpl w:val="D9346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4884C45"/>
    <w:multiLevelType w:val="hybridMultilevel"/>
    <w:tmpl w:val="60809096"/>
    <w:lvl w:ilvl="0" w:tplc="E236EF14">
      <w:numFmt w:val="bullet"/>
      <w:lvlText w:val="❑"/>
      <w:lvlJc w:val="left"/>
      <w:pPr>
        <w:ind w:left="900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6100C00"/>
    <w:multiLevelType w:val="hybridMultilevel"/>
    <w:tmpl w:val="8404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47973739"/>
    <w:multiLevelType w:val="hybridMultilevel"/>
    <w:tmpl w:val="8B2A5FDE"/>
    <w:lvl w:ilvl="0" w:tplc="37C86E00">
      <w:numFmt w:val="bullet"/>
      <w:lvlText w:val="❑"/>
      <w:lvlJc w:val="left"/>
      <w:pPr>
        <w:ind w:left="1200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64EC69A"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82C8C2EE"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B7A007C6"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A4A0185C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E0C2FA66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D504B0DE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AE14D304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D8A25E90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6" w15:restartNumberingAfterBreak="0">
    <w:nsid w:val="4EAE21E1"/>
    <w:multiLevelType w:val="hybridMultilevel"/>
    <w:tmpl w:val="E3E69DD2"/>
    <w:lvl w:ilvl="0" w:tplc="E236EF14">
      <w:numFmt w:val="bullet"/>
      <w:lvlText w:val="❑"/>
      <w:lvlJc w:val="left"/>
      <w:pPr>
        <w:ind w:left="1320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58B32311"/>
    <w:multiLevelType w:val="hybridMultilevel"/>
    <w:tmpl w:val="F4A4CE42"/>
    <w:lvl w:ilvl="0" w:tplc="E236EF14">
      <w:numFmt w:val="bullet"/>
      <w:lvlText w:val="❑"/>
      <w:lvlJc w:val="left"/>
      <w:pPr>
        <w:ind w:left="990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5969558E"/>
    <w:multiLevelType w:val="hybridMultilevel"/>
    <w:tmpl w:val="9D08E44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625231C9"/>
    <w:multiLevelType w:val="hybridMultilevel"/>
    <w:tmpl w:val="363297C2"/>
    <w:lvl w:ilvl="0" w:tplc="53429C20">
      <w:numFmt w:val="bullet"/>
      <w:lvlText w:val="❑"/>
      <w:lvlJc w:val="left"/>
      <w:pPr>
        <w:ind w:left="810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12A0F15A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AAAC2EA4">
      <w:numFmt w:val="bullet"/>
      <w:lvlText w:val="•"/>
      <w:lvlJc w:val="left"/>
      <w:pPr>
        <w:ind w:left="2558" w:hanging="360"/>
      </w:pPr>
      <w:rPr>
        <w:rFonts w:hint="default"/>
      </w:rPr>
    </w:lvl>
    <w:lvl w:ilvl="3" w:tplc="A43AE1F4"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E14CCEAE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6BA86962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485A23B8">
      <w:numFmt w:val="bullet"/>
      <w:lvlText w:val="•"/>
      <w:lvlJc w:val="left"/>
      <w:pPr>
        <w:ind w:left="6054" w:hanging="360"/>
      </w:pPr>
      <w:rPr>
        <w:rFonts w:hint="default"/>
      </w:rPr>
    </w:lvl>
    <w:lvl w:ilvl="7" w:tplc="9E1E8400">
      <w:numFmt w:val="bullet"/>
      <w:lvlText w:val="•"/>
      <w:lvlJc w:val="left"/>
      <w:pPr>
        <w:ind w:left="6928" w:hanging="360"/>
      </w:pPr>
      <w:rPr>
        <w:rFonts w:hint="default"/>
      </w:rPr>
    </w:lvl>
    <w:lvl w:ilvl="8" w:tplc="99DC2A56">
      <w:numFmt w:val="bullet"/>
      <w:lvlText w:val="•"/>
      <w:lvlJc w:val="left"/>
      <w:pPr>
        <w:ind w:left="7802" w:hanging="360"/>
      </w:pPr>
      <w:rPr>
        <w:rFonts w:hint="default"/>
      </w:rPr>
    </w:lvl>
  </w:abstractNum>
  <w:abstractNum w:abstractNumId="20" w15:restartNumberingAfterBreak="0">
    <w:nsid w:val="65FE188C"/>
    <w:multiLevelType w:val="hybridMultilevel"/>
    <w:tmpl w:val="258854EE"/>
    <w:lvl w:ilvl="0" w:tplc="698A72EE">
      <w:numFmt w:val="bullet"/>
      <w:lvlText w:val="❑"/>
      <w:lvlJc w:val="left"/>
      <w:pPr>
        <w:ind w:left="840" w:hanging="360"/>
      </w:pPr>
      <w:rPr>
        <w:rFonts w:hint="default"/>
        <w:w w:val="100"/>
      </w:rPr>
    </w:lvl>
    <w:lvl w:ilvl="1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w w:val="100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w w:val="100"/>
        <w:sz w:val="22"/>
        <w:szCs w:val="22"/>
      </w:rPr>
    </w:lvl>
    <w:lvl w:ilvl="3" w:tplc="1890C650">
      <w:numFmt w:val="bullet"/>
      <w:lvlText w:val="•"/>
      <w:lvlJc w:val="left"/>
      <w:pPr>
        <w:ind w:left="2520" w:hanging="360"/>
      </w:pPr>
      <w:rPr>
        <w:rFonts w:hint="default"/>
      </w:rPr>
    </w:lvl>
    <w:lvl w:ilvl="4" w:tplc="8020E964">
      <w:numFmt w:val="bullet"/>
      <w:lvlText w:val="•"/>
      <w:lvlJc w:val="left"/>
      <w:pPr>
        <w:ind w:left="4105" w:hanging="360"/>
      </w:pPr>
      <w:rPr>
        <w:rFonts w:hint="default"/>
      </w:rPr>
    </w:lvl>
    <w:lvl w:ilvl="5" w:tplc="1EFC2E00">
      <w:numFmt w:val="bullet"/>
      <w:lvlText w:val="•"/>
      <w:lvlJc w:val="left"/>
      <w:pPr>
        <w:ind w:left="5017" w:hanging="360"/>
      </w:pPr>
      <w:rPr>
        <w:rFonts w:hint="default"/>
      </w:rPr>
    </w:lvl>
    <w:lvl w:ilvl="6" w:tplc="05BE8258"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10F02E7A">
      <w:numFmt w:val="bullet"/>
      <w:lvlText w:val="•"/>
      <w:lvlJc w:val="left"/>
      <w:pPr>
        <w:ind w:left="6842" w:hanging="360"/>
      </w:pPr>
      <w:rPr>
        <w:rFonts w:hint="default"/>
      </w:rPr>
    </w:lvl>
    <w:lvl w:ilvl="8" w:tplc="5C129FC6">
      <w:numFmt w:val="bullet"/>
      <w:lvlText w:val="•"/>
      <w:lvlJc w:val="left"/>
      <w:pPr>
        <w:ind w:left="7755" w:hanging="360"/>
      </w:pPr>
      <w:rPr>
        <w:rFonts w:hint="default"/>
      </w:rPr>
    </w:lvl>
  </w:abstractNum>
  <w:abstractNum w:abstractNumId="21" w15:restartNumberingAfterBreak="0">
    <w:nsid w:val="6F252B77"/>
    <w:multiLevelType w:val="hybridMultilevel"/>
    <w:tmpl w:val="E7EE2412"/>
    <w:lvl w:ilvl="0" w:tplc="6FD26108">
      <w:numFmt w:val="bullet"/>
      <w:lvlText w:val="❑"/>
      <w:lvlJc w:val="left"/>
      <w:pPr>
        <w:ind w:left="540" w:hanging="360"/>
      </w:pPr>
      <w:rPr>
        <w:rFonts w:ascii="MS Gothic" w:eastAsia="MS Gothic" w:hAnsi="MS Gothic" w:cs="MS Gothic" w:hint="default"/>
        <w:b/>
        <w:bCs/>
        <w:color w:val="660000"/>
        <w:w w:val="99"/>
        <w:sz w:val="22"/>
        <w:szCs w:val="22"/>
      </w:rPr>
    </w:lvl>
    <w:lvl w:ilvl="1" w:tplc="DAF47840">
      <w:numFmt w:val="bullet"/>
      <w:lvlText w:val="❑"/>
      <w:lvlJc w:val="left"/>
      <w:pPr>
        <w:ind w:left="930" w:hanging="360"/>
      </w:pPr>
      <w:rPr>
        <w:rFonts w:ascii="MS Gothic" w:eastAsia="MS Gothic" w:hAnsi="MS Gothic" w:cs="MS Gothic" w:hint="default"/>
        <w:b/>
        <w:bCs/>
        <w:w w:val="99"/>
        <w:sz w:val="22"/>
        <w:szCs w:val="22"/>
      </w:rPr>
    </w:lvl>
    <w:lvl w:ilvl="2" w:tplc="9912D270">
      <w:numFmt w:val="bullet"/>
      <w:lvlText w:val="•"/>
      <w:lvlJc w:val="left"/>
      <w:pPr>
        <w:ind w:left="1901" w:hanging="360"/>
      </w:pPr>
      <w:rPr>
        <w:rFonts w:hint="default"/>
      </w:rPr>
    </w:lvl>
    <w:lvl w:ilvl="3" w:tplc="9E6C0D2E">
      <w:numFmt w:val="bullet"/>
      <w:lvlText w:val="•"/>
      <w:lvlJc w:val="left"/>
      <w:pPr>
        <w:ind w:left="2872" w:hanging="360"/>
      </w:pPr>
      <w:rPr>
        <w:rFonts w:hint="default"/>
      </w:rPr>
    </w:lvl>
    <w:lvl w:ilvl="4" w:tplc="0D1E9522">
      <w:numFmt w:val="bullet"/>
      <w:lvlText w:val="•"/>
      <w:lvlJc w:val="left"/>
      <w:pPr>
        <w:ind w:left="3843" w:hanging="360"/>
      </w:pPr>
      <w:rPr>
        <w:rFonts w:hint="default"/>
      </w:rPr>
    </w:lvl>
    <w:lvl w:ilvl="5" w:tplc="E6E2F208">
      <w:numFmt w:val="bullet"/>
      <w:lvlText w:val="•"/>
      <w:lvlJc w:val="left"/>
      <w:pPr>
        <w:ind w:left="4814" w:hanging="360"/>
      </w:pPr>
      <w:rPr>
        <w:rFonts w:hint="default"/>
      </w:rPr>
    </w:lvl>
    <w:lvl w:ilvl="6" w:tplc="B4F00954">
      <w:numFmt w:val="bullet"/>
      <w:lvlText w:val="•"/>
      <w:lvlJc w:val="left"/>
      <w:pPr>
        <w:ind w:left="5785" w:hanging="360"/>
      </w:pPr>
      <w:rPr>
        <w:rFonts w:hint="default"/>
      </w:rPr>
    </w:lvl>
    <w:lvl w:ilvl="7" w:tplc="16564480"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4FE6A316">
      <w:numFmt w:val="bullet"/>
      <w:lvlText w:val="•"/>
      <w:lvlJc w:val="left"/>
      <w:pPr>
        <w:ind w:left="7727" w:hanging="360"/>
      </w:pPr>
      <w:rPr>
        <w:rFonts w:hint="default"/>
      </w:rPr>
    </w:lvl>
  </w:abstractNum>
  <w:abstractNum w:abstractNumId="22" w15:restartNumberingAfterBreak="0">
    <w:nsid w:val="716B5B54"/>
    <w:multiLevelType w:val="hybridMultilevel"/>
    <w:tmpl w:val="FAA2B5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72266B9F"/>
    <w:multiLevelType w:val="hybridMultilevel"/>
    <w:tmpl w:val="F29E302A"/>
    <w:lvl w:ilvl="0" w:tplc="3926BBD8">
      <w:numFmt w:val="bullet"/>
      <w:lvlText w:val="❑"/>
      <w:lvlJc w:val="left"/>
      <w:pPr>
        <w:ind w:left="839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E324907C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61CAF0A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71903D48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3D1E373A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2EEEAD16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9A8C674E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97BCB256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3E32590E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4" w15:restartNumberingAfterBreak="0">
    <w:nsid w:val="73C3464C"/>
    <w:multiLevelType w:val="hybridMultilevel"/>
    <w:tmpl w:val="F3E8A034"/>
    <w:lvl w:ilvl="0" w:tplc="93AE1012">
      <w:start w:val="1"/>
      <w:numFmt w:val="decimal"/>
      <w:lvlText w:val="%1.)"/>
      <w:lvlJc w:val="left"/>
      <w:pPr>
        <w:ind w:left="540" w:hanging="360"/>
      </w:pPr>
      <w:rPr>
        <w:rFonts w:ascii="Calibri" w:eastAsia="Calibri" w:hAnsi="Calibri" w:cs="Calibri"/>
        <w:b/>
        <w:bCs/>
        <w:color w:val="660000"/>
        <w:w w:val="99"/>
        <w:sz w:val="22"/>
        <w:szCs w:val="22"/>
      </w:rPr>
    </w:lvl>
    <w:lvl w:ilvl="1" w:tplc="E702E802">
      <w:numFmt w:val="bullet"/>
      <w:lvlText w:val="❑"/>
      <w:lvlJc w:val="left"/>
      <w:pPr>
        <w:ind w:left="630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w w:val="100"/>
        <w:sz w:val="22"/>
        <w:szCs w:val="22"/>
      </w:rPr>
    </w:lvl>
    <w:lvl w:ilvl="3" w:tplc="40B60160"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0B006562">
      <w:numFmt w:val="bullet"/>
      <w:lvlText w:val="•"/>
      <w:lvlJc w:val="left"/>
      <w:pPr>
        <w:ind w:left="2808" w:hanging="360"/>
      </w:pPr>
      <w:rPr>
        <w:rFonts w:hint="default"/>
      </w:rPr>
    </w:lvl>
    <w:lvl w:ilvl="5" w:tplc="BCEE715A">
      <w:numFmt w:val="bullet"/>
      <w:lvlText w:val="•"/>
      <w:lvlJc w:val="left"/>
      <w:pPr>
        <w:ind w:left="3937" w:hanging="360"/>
      </w:pPr>
      <w:rPr>
        <w:rFonts w:hint="default"/>
      </w:rPr>
    </w:lvl>
    <w:lvl w:ilvl="6" w:tplc="21D8AAF8">
      <w:numFmt w:val="bullet"/>
      <w:lvlText w:val="•"/>
      <w:lvlJc w:val="left"/>
      <w:pPr>
        <w:ind w:left="5065" w:hanging="360"/>
      </w:pPr>
      <w:rPr>
        <w:rFonts w:hint="default"/>
      </w:rPr>
    </w:lvl>
    <w:lvl w:ilvl="7" w:tplc="692C440C">
      <w:numFmt w:val="bullet"/>
      <w:lvlText w:val="•"/>
      <w:lvlJc w:val="left"/>
      <w:pPr>
        <w:ind w:left="6194" w:hanging="360"/>
      </w:pPr>
      <w:rPr>
        <w:rFonts w:hint="default"/>
      </w:rPr>
    </w:lvl>
    <w:lvl w:ilvl="8" w:tplc="031C9DE4"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25" w15:restartNumberingAfterBreak="0">
    <w:nsid w:val="7706755B"/>
    <w:multiLevelType w:val="hybridMultilevel"/>
    <w:tmpl w:val="0BD64E4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7A486801"/>
    <w:multiLevelType w:val="hybridMultilevel"/>
    <w:tmpl w:val="59405D6E"/>
    <w:lvl w:ilvl="0" w:tplc="D4346558">
      <w:numFmt w:val="bullet"/>
      <w:lvlText w:val="❑"/>
      <w:lvlJc w:val="left"/>
      <w:pPr>
        <w:ind w:left="840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443E4972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1898CF50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C5B2BCD2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6D5CDB36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324C0DDE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78329344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29889F54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F2D8D474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7" w15:restartNumberingAfterBreak="0">
    <w:nsid w:val="7A9B62C3"/>
    <w:multiLevelType w:val="hybridMultilevel"/>
    <w:tmpl w:val="21D0AAB4"/>
    <w:lvl w:ilvl="0" w:tplc="E236EF14">
      <w:numFmt w:val="bullet"/>
      <w:lvlText w:val="❑"/>
      <w:lvlJc w:val="left"/>
      <w:pPr>
        <w:ind w:left="720" w:hanging="360"/>
      </w:pPr>
      <w:rPr>
        <w:rFonts w:ascii="MS Gothic" w:eastAsia="MS Gothic" w:hAnsi="MS Gothic" w:cs="MS Gothic" w:hint="default"/>
        <w:color w:val="66000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83393"/>
    <w:multiLevelType w:val="hybridMultilevel"/>
    <w:tmpl w:val="71EA970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367C3"/>
    <w:multiLevelType w:val="hybridMultilevel"/>
    <w:tmpl w:val="BCF8ED56"/>
    <w:lvl w:ilvl="0" w:tplc="82B00FD4">
      <w:numFmt w:val="bullet"/>
      <w:lvlText w:val="❑"/>
      <w:lvlJc w:val="left"/>
      <w:pPr>
        <w:ind w:left="720" w:hanging="360"/>
      </w:pPr>
      <w:rPr>
        <w:rFonts w:ascii="MS Gothic" w:eastAsia="MS Gothic" w:hAnsi="MS Gothic" w:cs="MS Gothic" w:hint="default"/>
        <w:color w:val="660000"/>
        <w:w w:val="100"/>
        <w:sz w:val="22"/>
        <w:szCs w:val="22"/>
      </w:rPr>
    </w:lvl>
    <w:lvl w:ilvl="1" w:tplc="97B8EAEA">
      <w:numFmt w:val="bullet"/>
      <w:lvlText w:val="❑"/>
      <w:lvlJc w:val="left"/>
      <w:pPr>
        <w:ind w:left="1440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2" w:tplc="CCC42148"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49A6D15E"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BEDCA000"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A97C6A20"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EE04ADEC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DDE4F686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F66083BA">
      <w:numFmt w:val="bullet"/>
      <w:lvlText w:val="•"/>
      <w:lvlJc w:val="left"/>
      <w:pPr>
        <w:ind w:left="7677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15"/>
  </w:num>
  <w:num w:numId="5">
    <w:abstractNumId w:val="1"/>
  </w:num>
  <w:num w:numId="6">
    <w:abstractNumId w:val="26"/>
  </w:num>
  <w:num w:numId="7">
    <w:abstractNumId w:val="23"/>
  </w:num>
  <w:num w:numId="8">
    <w:abstractNumId w:val="20"/>
  </w:num>
  <w:num w:numId="9">
    <w:abstractNumId w:val="21"/>
  </w:num>
  <w:num w:numId="10">
    <w:abstractNumId w:val="29"/>
  </w:num>
  <w:num w:numId="11">
    <w:abstractNumId w:val="2"/>
  </w:num>
  <w:num w:numId="12">
    <w:abstractNumId w:val="22"/>
  </w:num>
  <w:num w:numId="13">
    <w:abstractNumId w:val="9"/>
  </w:num>
  <w:num w:numId="14">
    <w:abstractNumId w:val="7"/>
  </w:num>
  <w:num w:numId="15">
    <w:abstractNumId w:val="18"/>
  </w:num>
  <w:num w:numId="16">
    <w:abstractNumId w:val="16"/>
  </w:num>
  <w:num w:numId="17">
    <w:abstractNumId w:val="0"/>
  </w:num>
  <w:num w:numId="18">
    <w:abstractNumId w:val="17"/>
  </w:num>
  <w:num w:numId="19">
    <w:abstractNumId w:val="13"/>
  </w:num>
  <w:num w:numId="20">
    <w:abstractNumId w:val="4"/>
  </w:num>
  <w:num w:numId="21">
    <w:abstractNumId w:val="25"/>
  </w:num>
  <w:num w:numId="22">
    <w:abstractNumId w:val="27"/>
  </w:num>
  <w:num w:numId="23">
    <w:abstractNumId w:val="6"/>
  </w:num>
  <w:num w:numId="24">
    <w:abstractNumId w:val="11"/>
  </w:num>
  <w:num w:numId="25">
    <w:abstractNumId w:val="24"/>
  </w:num>
  <w:num w:numId="26">
    <w:abstractNumId w:val="10"/>
  </w:num>
  <w:num w:numId="27">
    <w:abstractNumId w:val="8"/>
  </w:num>
  <w:num w:numId="28">
    <w:abstractNumId w:val="12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08"/>
    <w:rsid w:val="00022189"/>
    <w:rsid w:val="00053384"/>
    <w:rsid w:val="00075057"/>
    <w:rsid w:val="000908AB"/>
    <w:rsid w:val="000B0E86"/>
    <w:rsid w:val="00103A96"/>
    <w:rsid w:val="001304A1"/>
    <w:rsid w:val="00193BE5"/>
    <w:rsid w:val="001B6DAC"/>
    <w:rsid w:val="00254DE0"/>
    <w:rsid w:val="00257976"/>
    <w:rsid w:val="00273CBB"/>
    <w:rsid w:val="00285BBF"/>
    <w:rsid w:val="002F07F8"/>
    <w:rsid w:val="003807F2"/>
    <w:rsid w:val="00385CF3"/>
    <w:rsid w:val="00395F0C"/>
    <w:rsid w:val="003F718C"/>
    <w:rsid w:val="0043307A"/>
    <w:rsid w:val="004A083B"/>
    <w:rsid w:val="0050743A"/>
    <w:rsid w:val="00535CBC"/>
    <w:rsid w:val="0057572A"/>
    <w:rsid w:val="005B378E"/>
    <w:rsid w:val="005D6D25"/>
    <w:rsid w:val="00605A3B"/>
    <w:rsid w:val="006152E5"/>
    <w:rsid w:val="00626A3C"/>
    <w:rsid w:val="00675A8F"/>
    <w:rsid w:val="00676763"/>
    <w:rsid w:val="006D0A24"/>
    <w:rsid w:val="006E3672"/>
    <w:rsid w:val="00712C1D"/>
    <w:rsid w:val="00763284"/>
    <w:rsid w:val="007846E6"/>
    <w:rsid w:val="007A0B92"/>
    <w:rsid w:val="007B440D"/>
    <w:rsid w:val="00800A79"/>
    <w:rsid w:val="008145DA"/>
    <w:rsid w:val="00857282"/>
    <w:rsid w:val="00891B48"/>
    <w:rsid w:val="008A4940"/>
    <w:rsid w:val="008C646C"/>
    <w:rsid w:val="008D44B2"/>
    <w:rsid w:val="00903BBF"/>
    <w:rsid w:val="0091442D"/>
    <w:rsid w:val="00956D18"/>
    <w:rsid w:val="0098121F"/>
    <w:rsid w:val="009B37A5"/>
    <w:rsid w:val="009C13AB"/>
    <w:rsid w:val="00A44B7F"/>
    <w:rsid w:val="00A464F0"/>
    <w:rsid w:val="00A46BB7"/>
    <w:rsid w:val="00AD39D0"/>
    <w:rsid w:val="00AF088B"/>
    <w:rsid w:val="00B36086"/>
    <w:rsid w:val="00B45A14"/>
    <w:rsid w:val="00B47D47"/>
    <w:rsid w:val="00B5460D"/>
    <w:rsid w:val="00B84364"/>
    <w:rsid w:val="00BF3E52"/>
    <w:rsid w:val="00C00D02"/>
    <w:rsid w:val="00C061E5"/>
    <w:rsid w:val="00C44A09"/>
    <w:rsid w:val="00C45EF3"/>
    <w:rsid w:val="00C573AA"/>
    <w:rsid w:val="00C872EC"/>
    <w:rsid w:val="00D20D2F"/>
    <w:rsid w:val="00D627A7"/>
    <w:rsid w:val="00D96AEA"/>
    <w:rsid w:val="00E0353D"/>
    <w:rsid w:val="00E16BAA"/>
    <w:rsid w:val="00E22BA1"/>
    <w:rsid w:val="00E75256"/>
    <w:rsid w:val="00E7691C"/>
    <w:rsid w:val="00E86F6B"/>
    <w:rsid w:val="00E87FFC"/>
    <w:rsid w:val="00ED0844"/>
    <w:rsid w:val="00EE2280"/>
    <w:rsid w:val="00F43D54"/>
    <w:rsid w:val="00F63440"/>
    <w:rsid w:val="00F907B0"/>
    <w:rsid w:val="00FA1D7A"/>
    <w:rsid w:val="00FC1432"/>
    <w:rsid w:val="00FE60C4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CA54C0"/>
  <w15:docId w15:val="{895A04D8-CC07-43A6-86A2-B8B89070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8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70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12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2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CF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5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CF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76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6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_PtE7INuzihQjRZYjBucElGUEk" TargetMode="External"/><Relationship Id="rId13" Type="http://schemas.openxmlformats.org/officeDocument/2006/relationships/hyperlink" Target="http://humanresources.umn.edu/sites/humanresources.umn.edu/files/sup034-07_affirmative_action_in_the_hiring_process_faq.pdf" TargetMode="External"/><Relationship Id="rId18" Type="http://schemas.openxmlformats.org/officeDocument/2006/relationships/hyperlink" Target="http://www.d.umn.edu/vcaa/hrap/documents/%27Pointer_Ads%27_Guidelines.pdf" TargetMode="External"/><Relationship Id="rId26" Type="http://schemas.openxmlformats.org/officeDocument/2006/relationships/hyperlink" Target="http://humanresources.umn.edu/sites/humanresources.umn.edu/files/sup034-10_job_posting_guidelines.pdf" TargetMode="External"/><Relationship Id="rId39" Type="http://schemas.openxmlformats.org/officeDocument/2006/relationships/hyperlink" Target="https://diversity.umn.edu/eoaa/?q=employmentresourc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G2EnaGYamO-2qBgGkdSaZ7I463s8qZO3fOToiE0J45o/edit" TargetMode="External"/><Relationship Id="rId34" Type="http://schemas.openxmlformats.org/officeDocument/2006/relationships/hyperlink" Target="https://drive.google.com/file/d/0Bx94yIDteFbIZUgtaVU3dktOb1E/view" TargetMode="External"/><Relationship Id="rId42" Type="http://schemas.openxmlformats.org/officeDocument/2006/relationships/hyperlink" Target="https://docs.google.com/document/d/1w385exH2AbbsFVHwBBh9yu7bG_TVX9goxXw6gjVKjPA/edit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iversity.umn.edu/eoaa/sites/diversity.umn.edu.eoaa/files/Goal-Setting%20Tool%20instructions%20for%20website_0.pdf" TargetMode="External"/><Relationship Id="rId17" Type="http://schemas.openxmlformats.org/officeDocument/2006/relationships/hyperlink" Target="http://www.d.umn.edu/vcaa/hrap/documents/%27Pointer_Ads%27_Guidelines.pdf" TargetMode="External"/><Relationship Id="rId25" Type="http://schemas.openxmlformats.org/officeDocument/2006/relationships/hyperlink" Target="https://humanresources.umn.edu/sites/humanresources.umn.edu/files/sup035-06_applicant_evaluation_form.pdf" TargetMode="External"/><Relationship Id="rId33" Type="http://schemas.openxmlformats.org/officeDocument/2006/relationships/hyperlink" Target="https://docs.google.com/document/d/1TcF7QZuGvNWmQqRRKmlD_sC-aFl7l5Cu2AWRqB8kq7Q/edit" TargetMode="External"/><Relationship Id="rId38" Type="http://schemas.openxmlformats.org/officeDocument/2006/relationships/hyperlink" Target="http://humanresources.umn.edu/supervising-u/template-letters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hamp.d.umn.edu/sites/champ.d.umn.edu/files/forms_34_-_search_committee_confidentiality_agreement.doc" TargetMode="External"/><Relationship Id="rId20" Type="http://schemas.openxmlformats.org/officeDocument/2006/relationships/hyperlink" Target="https://drive.google.com/file/d/0Bx94yIDteFbIR3lXQmhBblVyLWM/view" TargetMode="External"/><Relationship Id="rId29" Type="http://schemas.openxmlformats.org/officeDocument/2006/relationships/hyperlink" Target="https://docs.google.com/spreadsheets/d/12ROGtRKVsxnOLjMrQVUVX3wvf5yxuHI7UMNpCjr21kU/edit" TargetMode="External"/><Relationship Id="rId41" Type="http://schemas.openxmlformats.org/officeDocument/2006/relationships/hyperlink" Target="https://drive.google.com/file/d/1o9sp7j6-fgTitT-rUDsN_8jR6NL78WNK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manresources.umn.edu/sites/humanresources.umn.edu/files/sup034-03_engaging_a_search_committee_interview_panel_or_other_hiring_participants.pdf" TargetMode="External"/><Relationship Id="rId24" Type="http://schemas.openxmlformats.org/officeDocument/2006/relationships/hyperlink" Target="https://doc-14-ac-docs.googleusercontent.com/docs/securesc/75b27uq200aj8rbn711n4ibkaa01675j/a9snqv7ilghd6to96v1pqcq9hgnovor9/1527192000000/06268732276377673879/01149884702047349363/0B6ta4Tkj4JM2QVBpeC1rcmY0UGM?h=04319091443699990116&amp;nonce=9e98jdjmri07i&amp;user=01149884702047349363&amp;hash=m8q2ueqno13tlann60f73d435kc6th6n" TargetMode="External"/><Relationship Id="rId32" Type="http://schemas.openxmlformats.org/officeDocument/2006/relationships/hyperlink" Target="https://docs.google.com/document/d/1VjG0tEf3-uUm4oKmg4bkmMM-YJbRAD55unbV9Qic6E4/edit" TargetMode="External"/><Relationship Id="rId37" Type="http://schemas.openxmlformats.org/officeDocument/2006/relationships/hyperlink" Target="https://drive.google.com/open?id=1G2EnaGYamO-2qBgGkdSaZ7I463s8qZO3fOToiE0J45o" TargetMode="External"/><Relationship Id="rId40" Type="http://schemas.openxmlformats.org/officeDocument/2006/relationships/hyperlink" Target="https://drive.google.com/file/d/1o9sp7j6-fgTitT-rUDsN_8jR6NL78WNK/view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iversity.umn.edu/eoaa/searchprocesstoolkit" TargetMode="External"/><Relationship Id="rId23" Type="http://schemas.openxmlformats.org/officeDocument/2006/relationships/hyperlink" Target="https://humanresources.umn.edu/sites/humanresources.umn.edu/files/sup035-05_interview_applicants_tip_sheets.pdf" TargetMode="External"/><Relationship Id="rId28" Type="http://schemas.openxmlformats.org/officeDocument/2006/relationships/hyperlink" Target="https://docs.google.com/spreadsheets/d/12ROGtRKVsxnOLjMrQVUVX3wvf5yxuHI7UMNpCjr21kU/edit" TargetMode="External"/><Relationship Id="rId36" Type="http://schemas.openxmlformats.org/officeDocument/2006/relationships/hyperlink" Target="https://champ.d.umn.edu/human-resources-equal-opportunity/hr-staff" TargetMode="External"/><Relationship Id="rId10" Type="http://schemas.openxmlformats.org/officeDocument/2006/relationships/hyperlink" Target="http://humanresources.umn.edu/sites/humanresources.umn.edu/files/sup034-03_engaging_a_search_committee_interview_panel_or_other_hiring_participants.pdf" TargetMode="External"/><Relationship Id="rId19" Type="http://schemas.openxmlformats.org/officeDocument/2006/relationships/hyperlink" Target="https://policy.umn.edu/hr/recruitfacpa-proc02" TargetMode="External"/><Relationship Id="rId31" Type="http://schemas.openxmlformats.org/officeDocument/2006/relationships/hyperlink" Target="https://humanresources.umn.edu/supervising-u/template-letters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versity.umn.edu/eoaa/samplejobdescriptions" TargetMode="External"/><Relationship Id="rId14" Type="http://schemas.openxmlformats.org/officeDocument/2006/relationships/hyperlink" Target="https://www.oir2.umn.edu/goalsetting/displaygoals.cfm" TargetMode="External"/><Relationship Id="rId22" Type="http://schemas.openxmlformats.org/officeDocument/2006/relationships/hyperlink" Target="http://humanresources.umn.edu/sites/humanresources.umn.edu/files/sup034-10_job_posting_guidelines.pdf" TargetMode="External"/><Relationship Id="rId27" Type="http://schemas.openxmlformats.org/officeDocument/2006/relationships/hyperlink" Target="https://drive.google.com/open?id=0Bx94yIDteFbIUEZUYnBVNHp2YlE" TargetMode="External"/><Relationship Id="rId30" Type="http://schemas.openxmlformats.org/officeDocument/2006/relationships/hyperlink" Target="http://policy.umn.edu/hr/recruitfacpa-proc02" TargetMode="External"/><Relationship Id="rId35" Type="http://schemas.openxmlformats.org/officeDocument/2006/relationships/hyperlink" Target="https://drive.google.com/file/d/16AjFFCfEPwH9gAbJltsddwqYxFnL2Ro-/view" TargetMode="External"/><Relationship Id="rId43" Type="http://schemas.openxmlformats.org/officeDocument/2006/relationships/hyperlink" Target="https://docs.google.com/document/d/1Whb355zXarFD7JMrkcoL30tA4LHxdvNC5D7Ju9aQqJ0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81D2-5E62-4A74-9117-78C9F07E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Meints</dc:creator>
  <cp:lastModifiedBy>Valerie A Coit</cp:lastModifiedBy>
  <cp:revision>2</cp:revision>
  <cp:lastPrinted>2018-05-22T20:30:00Z</cp:lastPrinted>
  <dcterms:created xsi:type="dcterms:W3CDTF">2018-10-08T15:49:00Z</dcterms:created>
  <dcterms:modified xsi:type="dcterms:W3CDTF">2018-10-08T15:49:00Z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2017-10-30T00:00:00Z</vt:filetime>
  </property>
</Properties>
</file>