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A6396" w14:textId="3CA17999" w:rsidR="0039496C" w:rsidRPr="00796432" w:rsidRDefault="00796432" w:rsidP="0039496C">
      <w:pPr>
        <w:jc w:val="center"/>
        <w:rPr>
          <w:rFonts w:eastAsia="Times New Roman"/>
          <w:color w:val="000000"/>
          <w:szCs w:val="24"/>
        </w:rPr>
      </w:pPr>
      <w:bookmarkStart w:id="0" w:name="_GoBack"/>
      <w:bookmarkEnd w:id="0"/>
      <w:r w:rsidRPr="00796432">
        <w:rPr>
          <w:rFonts w:eastAsia="Times New Roman"/>
          <w:color w:val="000000"/>
          <w:szCs w:val="24"/>
        </w:rPr>
        <w:t>Use It or Lose It: The Physiology of Aging</w:t>
      </w:r>
    </w:p>
    <w:p w14:paraId="19C2AB7D" w14:textId="77777777" w:rsidR="00796432" w:rsidRPr="00796432" w:rsidRDefault="00796432" w:rsidP="0039496C">
      <w:pPr>
        <w:jc w:val="center"/>
        <w:rPr>
          <w:szCs w:val="24"/>
        </w:rPr>
      </w:pPr>
    </w:p>
    <w:p w14:paraId="09BB27F8" w14:textId="77777777" w:rsidR="009203C5" w:rsidRPr="00796432" w:rsidRDefault="009203C5" w:rsidP="0039496C">
      <w:pPr>
        <w:jc w:val="center"/>
        <w:rPr>
          <w:szCs w:val="24"/>
        </w:rPr>
      </w:pPr>
      <w:r w:rsidRPr="00796432">
        <w:rPr>
          <w:szCs w:val="24"/>
        </w:rPr>
        <w:t xml:space="preserve">Mark S. </w:t>
      </w:r>
      <w:proofErr w:type="spellStart"/>
      <w:r w:rsidRPr="00796432">
        <w:rPr>
          <w:szCs w:val="24"/>
        </w:rPr>
        <w:t>Osadjan</w:t>
      </w:r>
      <w:proofErr w:type="spellEnd"/>
      <w:r w:rsidRPr="00796432">
        <w:rPr>
          <w:szCs w:val="24"/>
        </w:rPr>
        <w:t>, Ph.D.</w:t>
      </w:r>
    </w:p>
    <w:p w14:paraId="6BF90A97" w14:textId="77777777" w:rsidR="0039496C" w:rsidRPr="00796432" w:rsidRDefault="0039496C" w:rsidP="0039496C">
      <w:pPr>
        <w:jc w:val="center"/>
        <w:rPr>
          <w:szCs w:val="24"/>
        </w:rPr>
      </w:pPr>
      <w:r w:rsidRPr="00796432">
        <w:rPr>
          <w:szCs w:val="24"/>
        </w:rPr>
        <w:t>Department of Biology</w:t>
      </w:r>
    </w:p>
    <w:p w14:paraId="4C183738" w14:textId="77777777" w:rsidR="009203C5" w:rsidRPr="00796432" w:rsidRDefault="0039496C" w:rsidP="0039496C">
      <w:pPr>
        <w:jc w:val="center"/>
        <w:rPr>
          <w:szCs w:val="24"/>
        </w:rPr>
      </w:pPr>
      <w:r w:rsidRPr="00796432">
        <w:rPr>
          <w:szCs w:val="24"/>
        </w:rPr>
        <w:t xml:space="preserve">The </w:t>
      </w:r>
      <w:r w:rsidR="009203C5" w:rsidRPr="00796432">
        <w:rPr>
          <w:szCs w:val="24"/>
        </w:rPr>
        <w:t>University of Minnesota Duluth</w:t>
      </w:r>
    </w:p>
    <w:p w14:paraId="580B3CA1" w14:textId="77777777" w:rsidR="0039496C" w:rsidRPr="00796432" w:rsidRDefault="0039496C" w:rsidP="0039496C">
      <w:pPr>
        <w:jc w:val="center"/>
        <w:rPr>
          <w:szCs w:val="24"/>
        </w:rPr>
      </w:pPr>
    </w:p>
    <w:p w14:paraId="4221CBCC" w14:textId="77777777" w:rsidR="009203C5" w:rsidRPr="00796432" w:rsidRDefault="004B06F3" w:rsidP="0039496C">
      <w:pPr>
        <w:jc w:val="center"/>
        <w:rPr>
          <w:szCs w:val="24"/>
        </w:rPr>
      </w:pPr>
      <w:r w:rsidRPr="00796432">
        <w:rPr>
          <w:szCs w:val="24"/>
        </w:rPr>
        <w:t>April 5, 2019</w:t>
      </w:r>
    </w:p>
    <w:p w14:paraId="25942CC0" w14:textId="77777777" w:rsidR="001D3CC8" w:rsidRPr="00796432" w:rsidRDefault="001D3CC8" w:rsidP="0039496C">
      <w:pPr>
        <w:jc w:val="center"/>
        <w:rPr>
          <w:szCs w:val="24"/>
        </w:rPr>
      </w:pPr>
    </w:p>
    <w:p w14:paraId="174433A7" w14:textId="20977121" w:rsidR="00796432" w:rsidRDefault="00611488" w:rsidP="00796432">
      <w:pPr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While</w:t>
      </w:r>
      <w:r w:rsidR="006F4BD1">
        <w:rPr>
          <w:rFonts w:eastAsia="Times New Roman"/>
          <w:color w:val="000000"/>
          <w:szCs w:val="24"/>
        </w:rPr>
        <w:t xml:space="preserve"> aging </w:t>
      </w:r>
      <w:r w:rsidR="00CF5F8C">
        <w:rPr>
          <w:rFonts w:eastAsia="Times New Roman"/>
          <w:color w:val="000000"/>
          <w:szCs w:val="24"/>
        </w:rPr>
        <w:t xml:space="preserve">is </w:t>
      </w:r>
      <w:r w:rsidR="006F4BD1">
        <w:rPr>
          <w:rFonts w:eastAsia="Times New Roman"/>
          <w:color w:val="000000"/>
          <w:szCs w:val="24"/>
        </w:rPr>
        <w:t>as</w:t>
      </w:r>
      <w:r w:rsidR="00796432" w:rsidRPr="00796432">
        <w:rPr>
          <w:rFonts w:eastAsia="Times New Roman"/>
          <w:color w:val="000000"/>
          <w:szCs w:val="24"/>
        </w:rPr>
        <w:t xml:space="preserve"> certain</w:t>
      </w:r>
      <w:r w:rsidR="006F4BD1">
        <w:rPr>
          <w:rFonts w:eastAsia="Times New Roman"/>
          <w:color w:val="000000"/>
          <w:szCs w:val="24"/>
        </w:rPr>
        <w:t xml:space="preserve"> as death and taxes</w:t>
      </w:r>
      <w:r w:rsidR="00A227EF">
        <w:rPr>
          <w:rFonts w:eastAsia="Times New Roman"/>
          <w:color w:val="000000"/>
          <w:szCs w:val="24"/>
        </w:rPr>
        <w:t xml:space="preserve"> in a person’s life</w:t>
      </w:r>
      <w:r w:rsidR="00796432" w:rsidRPr="00796432">
        <w:rPr>
          <w:rFonts w:eastAsia="Times New Roman"/>
          <w:color w:val="000000"/>
          <w:szCs w:val="24"/>
        </w:rPr>
        <w:t xml:space="preserve">, the physiological impacts of aging are quite variable and </w:t>
      </w:r>
      <w:r w:rsidR="00F412D6">
        <w:rPr>
          <w:rFonts w:eastAsia="Times New Roman"/>
          <w:color w:val="000000"/>
          <w:szCs w:val="24"/>
        </w:rPr>
        <w:t>can</w:t>
      </w:r>
      <w:r w:rsidR="00747E36">
        <w:rPr>
          <w:rFonts w:eastAsia="Times New Roman"/>
          <w:color w:val="000000"/>
          <w:szCs w:val="24"/>
        </w:rPr>
        <w:t xml:space="preserve"> be</w:t>
      </w:r>
      <w:r>
        <w:rPr>
          <w:rFonts w:eastAsia="Times New Roman"/>
          <w:color w:val="000000"/>
          <w:szCs w:val="24"/>
        </w:rPr>
        <w:t xml:space="preserve"> strongly </w:t>
      </w:r>
      <w:r w:rsidR="00111C6B">
        <w:rPr>
          <w:rFonts w:eastAsia="Times New Roman"/>
          <w:color w:val="000000"/>
          <w:szCs w:val="24"/>
        </w:rPr>
        <w:t>influenced by</w:t>
      </w:r>
      <w:r w:rsidR="00796432" w:rsidRPr="00796432">
        <w:rPr>
          <w:rFonts w:eastAsia="Times New Roman"/>
          <w:color w:val="000000"/>
          <w:szCs w:val="24"/>
        </w:rPr>
        <w:t xml:space="preserve"> lifestyle. A growing body of evidence indicates that</w:t>
      </w:r>
      <w:r w:rsidR="00F412D6">
        <w:rPr>
          <w:rFonts w:eastAsia="Times New Roman"/>
          <w:color w:val="000000"/>
          <w:szCs w:val="24"/>
        </w:rPr>
        <w:t xml:space="preserve"> </w:t>
      </w:r>
      <w:r w:rsidR="005F03FA">
        <w:rPr>
          <w:rFonts w:eastAsia="Times New Roman"/>
          <w:color w:val="000000"/>
          <w:szCs w:val="24"/>
        </w:rPr>
        <w:t>a great number</w:t>
      </w:r>
      <w:r w:rsidR="00F412D6">
        <w:rPr>
          <w:rFonts w:eastAsia="Times New Roman"/>
          <w:color w:val="000000"/>
          <w:szCs w:val="24"/>
        </w:rPr>
        <w:t xml:space="preserve"> </w:t>
      </w:r>
      <w:r w:rsidR="00CF5F8C">
        <w:rPr>
          <w:rFonts w:eastAsia="Times New Roman"/>
          <w:color w:val="000000"/>
          <w:szCs w:val="24"/>
        </w:rPr>
        <w:t xml:space="preserve">human </w:t>
      </w:r>
      <w:r w:rsidR="00F412D6">
        <w:rPr>
          <w:rFonts w:eastAsia="Times New Roman"/>
          <w:color w:val="000000"/>
          <w:szCs w:val="24"/>
        </w:rPr>
        <w:t xml:space="preserve">physiological processes </w:t>
      </w:r>
      <w:r w:rsidR="00796432" w:rsidRPr="00796432">
        <w:rPr>
          <w:rFonts w:eastAsia="Times New Roman"/>
          <w:color w:val="000000"/>
          <w:szCs w:val="24"/>
        </w:rPr>
        <w:t>are subject to “use-it-or-lose-it” balance</w:t>
      </w:r>
      <w:r w:rsidR="005F03FA">
        <w:rPr>
          <w:rFonts w:eastAsia="Times New Roman"/>
          <w:color w:val="000000"/>
          <w:szCs w:val="24"/>
        </w:rPr>
        <w:t>. Because of this variability</w:t>
      </w:r>
      <w:r w:rsidR="00F94178">
        <w:rPr>
          <w:rFonts w:eastAsia="Times New Roman"/>
          <w:color w:val="000000"/>
          <w:szCs w:val="24"/>
        </w:rPr>
        <w:t>,</w:t>
      </w:r>
      <w:r w:rsidR="000F48A3">
        <w:rPr>
          <w:rFonts w:eastAsia="Times New Roman"/>
          <w:color w:val="000000"/>
          <w:szCs w:val="24"/>
        </w:rPr>
        <w:t xml:space="preserve"> chronological age is not always an accurate predictor of biological age</w:t>
      </w:r>
      <w:r w:rsidR="00111C6B">
        <w:rPr>
          <w:rFonts w:eastAsia="Times New Roman"/>
          <w:color w:val="000000"/>
          <w:szCs w:val="24"/>
        </w:rPr>
        <w:t>, particularly in the latter half of life</w:t>
      </w:r>
      <w:r w:rsidR="00796432" w:rsidRPr="00796432">
        <w:rPr>
          <w:rFonts w:eastAsia="Times New Roman"/>
          <w:color w:val="000000"/>
          <w:szCs w:val="24"/>
        </w:rPr>
        <w:t xml:space="preserve">. The body mass index (BMI) of a typical individual trends upward throughout life, </w:t>
      </w:r>
      <w:r w:rsidR="00022C36">
        <w:rPr>
          <w:rFonts w:eastAsia="Times New Roman"/>
          <w:color w:val="000000"/>
          <w:szCs w:val="24"/>
        </w:rPr>
        <w:t>primarily</w:t>
      </w:r>
      <w:r w:rsidR="00796432" w:rsidRPr="00796432">
        <w:rPr>
          <w:rFonts w:eastAsia="Times New Roman"/>
          <w:color w:val="000000"/>
          <w:szCs w:val="24"/>
        </w:rPr>
        <w:t xml:space="preserve"> due to the progressive </w:t>
      </w:r>
      <w:r w:rsidR="00111C6B">
        <w:rPr>
          <w:rFonts w:eastAsia="Times New Roman"/>
          <w:color w:val="000000"/>
          <w:szCs w:val="24"/>
        </w:rPr>
        <w:t>increase</w:t>
      </w:r>
      <w:r w:rsidR="00796432" w:rsidRPr="00796432">
        <w:rPr>
          <w:rFonts w:eastAsia="Times New Roman"/>
          <w:color w:val="000000"/>
          <w:szCs w:val="24"/>
        </w:rPr>
        <w:t xml:space="preserve"> of fat mass. Evidence indicates that the magnitude of </w:t>
      </w:r>
      <w:r w:rsidR="00022C36">
        <w:rPr>
          <w:rFonts w:eastAsia="Times New Roman"/>
          <w:color w:val="000000"/>
          <w:szCs w:val="24"/>
        </w:rPr>
        <w:t>this change</w:t>
      </w:r>
      <w:r w:rsidR="00796432" w:rsidRPr="00796432">
        <w:rPr>
          <w:rFonts w:eastAsia="Times New Roman"/>
          <w:color w:val="000000"/>
          <w:szCs w:val="24"/>
        </w:rPr>
        <w:t xml:space="preserve"> can be moderated through physical activity</w:t>
      </w:r>
      <w:r w:rsidR="00A227EF">
        <w:rPr>
          <w:rFonts w:eastAsia="Times New Roman"/>
          <w:color w:val="000000"/>
          <w:szCs w:val="24"/>
        </w:rPr>
        <w:t xml:space="preserve"> and diet. </w:t>
      </w:r>
      <w:r w:rsidR="00022C36">
        <w:rPr>
          <w:rFonts w:eastAsia="Times New Roman"/>
          <w:color w:val="000000"/>
          <w:szCs w:val="24"/>
        </w:rPr>
        <w:t xml:space="preserve">Similarly, muscle mass </w:t>
      </w:r>
      <w:r w:rsidR="00111C6B">
        <w:rPr>
          <w:rFonts w:eastAsia="Times New Roman"/>
          <w:color w:val="000000"/>
          <w:szCs w:val="24"/>
        </w:rPr>
        <w:t xml:space="preserve">across the </w:t>
      </w:r>
      <w:r w:rsidR="0090579C">
        <w:rPr>
          <w:rFonts w:eastAsia="Times New Roman"/>
          <w:color w:val="000000"/>
          <w:szCs w:val="24"/>
        </w:rPr>
        <w:t xml:space="preserve">human </w:t>
      </w:r>
      <w:r w:rsidR="00111C6B">
        <w:rPr>
          <w:rFonts w:eastAsia="Times New Roman"/>
          <w:color w:val="000000"/>
          <w:szCs w:val="24"/>
        </w:rPr>
        <w:t xml:space="preserve">population </w:t>
      </w:r>
      <w:r w:rsidR="00022C36">
        <w:rPr>
          <w:rFonts w:eastAsia="Times New Roman"/>
          <w:color w:val="000000"/>
          <w:szCs w:val="24"/>
        </w:rPr>
        <w:t xml:space="preserve">tends to decline with age, although physical conditioning can </w:t>
      </w:r>
      <w:r w:rsidR="00CD6565">
        <w:rPr>
          <w:rFonts w:eastAsia="Times New Roman"/>
          <w:color w:val="000000"/>
          <w:szCs w:val="24"/>
        </w:rPr>
        <w:t xml:space="preserve">reduce and even </w:t>
      </w:r>
      <w:r w:rsidR="00022C36">
        <w:rPr>
          <w:rFonts w:eastAsia="Times New Roman"/>
          <w:color w:val="000000"/>
          <w:szCs w:val="24"/>
        </w:rPr>
        <w:t xml:space="preserve">reverse this. </w:t>
      </w:r>
      <w:r w:rsidR="00CF5F8C">
        <w:rPr>
          <w:rFonts w:eastAsia="Times New Roman"/>
          <w:color w:val="000000"/>
          <w:szCs w:val="24"/>
        </w:rPr>
        <w:t>Pulmonary</w:t>
      </w:r>
      <w:r w:rsidR="00A227EF">
        <w:rPr>
          <w:rFonts w:eastAsia="Times New Roman"/>
          <w:color w:val="000000"/>
          <w:szCs w:val="24"/>
        </w:rPr>
        <w:t xml:space="preserve"> function</w:t>
      </w:r>
      <w:r w:rsidR="00CF5F8C">
        <w:rPr>
          <w:rFonts w:eastAsia="Times New Roman"/>
          <w:color w:val="000000"/>
          <w:szCs w:val="24"/>
        </w:rPr>
        <w:t xml:space="preserve"> </w:t>
      </w:r>
      <w:r w:rsidR="005A0550">
        <w:rPr>
          <w:rFonts w:eastAsia="Times New Roman"/>
          <w:color w:val="000000"/>
          <w:szCs w:val="24"/>
        </w:rPr>
        <w:t xml:space="preserve">in the average person declines </w:t>
      </w:r>
      <w:r w:rsidR="00CF5F8C">
        <w:rPr>
          <w:rFonts w:eastAsia="Times New Roman"/>
          <w:color w:val="000000"/>
          <w:szCs w:val="24"/>
        </w:rPr>
        <w:t>with age</w:t>
      </w:r>
      <w:r w:rsidR="00A227EF">
        <w:rPr>
          <w:rFonts w:eastAsia="Times New Roman"/>
          <w:color w:val="000000"/>
          <w:szCs w:val="24"/>
        </w:rPr>
        <w:t>,</w:t>
      </w:r>
      <w:r w:rsidR="00CF5F8C">
        <w:rPr>
          <w:rFonts w:eastAsia="Times New Roman"/>
          <w:color w:val="000000"/>
          <w:szCs w:val="24"/>
        </w:rPr>
        <w:t xml:space="preserve"> </w:t>
      </w:r>
      <w:r w:rsidR="00111C6B">
        <w:rPr>
          <w:rFonts w:eastAsia="Times New Roman"/>
          <w:color w:val="000000"/>
          <w:szCs w:val="24"/>
        </w:rPr>
        <w:t>most notably</w:t>
      </w:r>
      <w:r w:rsidR="00CF5F8C">
        <w:rPr>
          <w:rFonts w:eastAsia="Times New Roman"/>
          <w:color w:val="000000"/>
          <w:szCs w:val="24"/>
        </w:rPr>
        <w:t xml:space="preserve"> in sedentary individuals. The age-related decline in c</w:t>
      </w:r>
      <w:r w:rsidR="00A227EF">
        <w:rPr>
          <w:rFonts w:eastAsia="Times New Roman"/>
          <w:color w:val="000000"/>
          <w:szCs w:val="24"/>
        </w:rPr>
        <w:t>ardiovascular f</w:t>
      </w:r>
      <w:r w:rsidR="00CF5F8C">
        <w:rPr>
          <w:rFonts w:eastAsia="Times New Roman"/>
          <w:color w:val="000000"/>
          <w:szCs w:val="24"/>
        </w:rPr>
        <w:t>unction can be reduced and often reversed wit</w:t>
      </w:r>
      <w:r w:rsidR="005A0550">
        <w:rPr>
          <w:rFonts w:eastAsia="Times New Roman"/>
          <w:color w:val="000000"/>
          <w:szCs w:val="24"/>
        </w:rPr>
        <w:t>h increased physical activity. The drop in b</w:t>
      </w:r>
      <w:r w:rsidR="006F4BD1">
        <w:rPr>
          <w:rFonts w:eastAsia="Times New Roman"/>
          <w:color w:val="000000"/>
          <w:szCs w:val="24"/>
        </w:rPr>
        <w:t xml:space="preserve">one </w:t>
      </w:r>
      <w:r w:rsidR="00CF5F8C">
        <w:rPr>
          <w:rFonts w:eastAsia="Times New Roman"/>
          <w:color w:val="000000"/>
          <w:szCs w:val="24"/>
        </w:rPr>
        <w:t xml:space="preserve">mineral </w:t>
      </w:r>
      <w:r w:rsidR="006F4BD1">
        <w:rPr>
          <w:rFonts w:eastAsia="Times New Roman"/>
          <w:color w:val="000000"/>
          <w:szCs w:val="24"/>
        </w:rPr>
        <w:t>density</w:t>
      </w:r>
      <w:r w:rsidR="00CF5F8C">
        <w:rPr>
          <w:rFonts w:eastAsia="Times New Roman"/>
          <w:color w:val="000000"/>
          <w:szCs w:val="24"/>
        </w:rPr>
        <w:t xml:space="preserve"> </w:t>
      </w:r>
      <w:r w:rsidR="003A2D5D">
        <w:rPr>
          <w:rFonts w:eastAsia="Times New Roman"/>
          <w:color w:val="000000"/>
          <w:szCs w:val="24"/>
        </w:rPr>
        <w:t>is reduced and often reversed</w:t>
      </w:r>
      <w:r w:rsidR="00CF5F8C">
        <w:rPr>
          <w:rFonts w:eastAsia="Times New Roman"/>
          <w:color w:val="000000"/>
          <w:szCs w:val="24"/>
        </w:rPr>
        <w:t xml:space="preserve"> in response to load-bearing exercise.</w:t>
      </w:r>
      <w:r w:rsidR="006F4BD1">
        <w:rPr>
          <w:rFonts w:eastAsia="Times New Roman"/>
          <w:color w:val="000000"/>
          <w:szCs w:val="24"/>
        </w:rPr>
        <w:t xml:space="preserve"> </w:t>
      </w:r>
      <w:r w:rsidR="00CF5F8C">
        <w:rPr>
          <w:rFonts w:eastAsia="Times New Roman"/>
          <w:color w:val="000000"/>
          <w:szCs w:val="24"/>
        </w:rPr>
        <w:t xml:space="preserve">The </w:t>
      </w:r>
      <w:r w:rsidR="00111C6B">
        <w:rPr>
          <w:rFonts w:eastAsia="Times New Roman"/>
          <w:color w:val="000000"/>
          <w:szCs w:val="24"/>
        </w:rPr>
        <w:t xml:space="preserve">age-related </w:t>
      </w:r>
      <w:r w:rsidR="00CF5F8C">
        <w:rPr>
          <w:rFonts w:eastAsia="Times New Roman"/>
          <w:color w:val="000000"/>
          <w:szCs w:val="24"/>
        </w:rPr>
        <w:t>decline in a</w:t>
      </w:r>
      <w:r w:rsidR="00A227EF">
        <w:rPr>
          <w:rFonts w:eastAsia="Times New Roman"/>
          <w:color w:val="000000"/>
          <w:szCs w:val="24"/>
        </w:rPr>
        <w:t>erobic capacity</w:t>
      </w:r>
      <w:r w:rsidR="00681673">
        <w:rPr>
          <w:rFonts w:eastAsia="Times New Roman"/>
          <w:color w:val="000000"/>
          <w:szCs w:val="24"/>
        </w:rPr>
        <w:t xml:space="preserve"> </w:t>
      </w:r>
      <w:r w:rsidR="00D64470">
        <w:rPr>
          <w:rFonts w:eastAsia="Times New Roman"/>
          <w:color w:val="000000"/>
          <w:szCs w:val="24"/>
        </w:rPr>
        <w:t xml:space="preserve">(VO2max, lactate threshold) </w:t>
      </w:r>
      <w:r w:rsidR="00796432" w:rsidRPr="00796432">
        <w:rPr>
          <w:rFonts w:eastAsia="Times New Roman"/>
          <w:color w:val="000000"/>
          <w:szCs w:val="24"/>
        </w:rPr>
        <w:t xml:space="preserve">can be </w:t>
      </w:r>
      <w:r w:rsidR="006F4BD1">
        <w:rPr>
          <w:rFonts w:eastAsia="Times New Roman"/>
          <w:color w:val="000000"/>
          <w:szCs w:val="24"/>
        </w:rPr>
        <w:t>mitigated</w:t>
      </w:r>
      <w:r w:rsidR="00796432" w:rsidRPr="00796432">
        <w:rPr>
          <w:rFonts w:eastAsia="Times New Roman"/>
          <w:color w:val="000000"/>
          <w:szCs w:val="24"/>
        </w:rPr>
        <w:t xml:space="preserve"> through </w:t>
      </w:r>
      <w:r w:rsidR="006F4BD1">
        <w:rPr>
          <w:rFonts w:eastAsia="Times New Roman"/>
          <w:color w:val="000000"/>
          <w:szCs w:val="24"/>
        </w:rPr>
        <w:t>physical</w:t>
      </w:r>
      <w:r w:rsidR="00796432" w:rsidRPr="00796432">
        <w:rPr>
          <w:rFonts w:eastAsia="Times New Roman"/>
          <w:color w:val="000000"/>
          <w:szCs w:val="24"/>
        </w:rPr>
        <w:t xml:space="preserve"> </w:t>
      </w:r>
      <w:r w:rsidR="00681673">
        <w:rPr>
          <w:rFonts w:eastAsia="Times New Roman"/>
          <w:color w:val="000000"/>
          <w:szCs w:val="24"/>
        </w:rPr>
        <w:t>training</w:t>
      </w:r>
      <w:r w:rsidR="00A227EF">
        <w:rPr>
          <w:rFonts w:eastAsia="Times New Roman"/>
          <w:color w:val="000000"/>
          <w:szCs w:val="24"/>
        </w:rPr>
        <w:t xml:space="preserve">. </w:t>
      </w:r>
      <w:r w:rsidR="00D64470">
        <w:rPr>
          <w:rFonts w:eastAsia="Times New Roman"/>
          <w:color w:val="000000"/>
          <w:szCs w:val="24"/>
        </w:rPr>
        <w:t xml:space="preserve">Even </w:t>
      </w:r>
      <w:r w:rsidR="00A227EF">
        <w:rPr>
          <w:rFonts w:eastAsia="Times New Roman"/>
          <w:color w:val="000000"/>
          <w:szCs w:val="24"/>
        </w:rPr>
        <w:t>decline</w:t>
      </w:r>
      <w:r w:rsidR="00AD1986">
        <w:rPr>
          <w:rFonts w:eastAsia="Times New Roman"/>
          <w:color w:val="000000"/>
          <w:szCs w:val="24"/>
        </w:rPr>
        <w:t>s</w:t>
      </w:r>
      <w:r w:rsidR="00A227EF">
        <w:rPr>
          <w:rFonts w:eastAsia="Times New Roman"/>
          <w:color w:val="000000"/>
          <w:szCs w:val="24"/>
        </w:rPr>
        <w:t xml:space="preserve"> </w:t>
      </w:r>
      <w:r w:rsidR="00AD1986">
        <w:rPr>
          <w:rFonts w:eastAsia="Times New Roman"/>
          <w:color w:val="000000"/>
          <w:szCs w:val="24"/>
        </w:rPr>
        <w:t>in</w:t>
      </w:r>
      <w:r w:rsidR="00A227EF">
        <w:rPr>
          <w:rFonts w:eastAsia="Times New Roman"/>
          <w:color w:val="000000"/>
          <w:szCs w:val="24"/>
        </w:rPr>
        <w:t xml:space="preserve"> c</w:t>
      </w:r>
      <w:r w:rsidR="00AD1986">
        <w:rPr>
          <w:rFonts w:eastAsia="Times New Roman"/>
          <w:color w:val="000000"/>
          <w:szCs w:val="24"/>
        </w:rPr>
        <w:t xml:space="preserve">ognitive </w:t>
      </w:r>
      <w:r w:rsidR="006F4BD1">
        <w:rPr>
          <w:rFonts w:eastAsia="Times New Roman"/>
          <w:color w:val="000000"/>
          <w:szCs w:val="24"/>
        </w:rPr>
        <w:t>function</w:t>
      </w:r>
      <w:r w:rsidR="003A2D5D">
        <w:rPr>
          <w:rFonts w:eastAsia="Times New Roman"/>
          <w:color w:val="000000"/>
          <w:szCs w:val="24"/>
        </w:rPr>
        <w:t>,</w:t>
      </w:r>
      <w:r w:rsidR="00A227EF">
        <w:rPr>
          <w:rFonts w:eastAsia="Times New Roman"/>
          <w:color w:val="000000"/>
          <w:szCs w:val="24"/>
        </w:rPr>
        <w:t xml:space="preserve"> mood</w:t>
      </w:r>
      <w:r w:rsidR="003A2D5D">
        <w:rPr>
          <w:rFonts w:eastAsia="Times New Roman"/>
          <w:color w:val="000000"/>
          <w:szCs w:val="24"/>
        </w:rPr>
        <w:t>, and immune function</w:t>
      </w:r>
      <w:r w:rsidR="00A227EF">
        <w:rPr>
          <w:rFonts w:eastAsia="Times New Roman"/>
          <w:color w:val="000000"/>
          <w:szCs w:val="24"/>
        </w:rPr>
        <w:t xml:space="preserve"> </w:t>
      </w:r>
      <w:r w:rsidR="00AD1986">
        <w:rPr>
          <w:rFonts w:eastAsia="Times New Roman"/>
          <w:color w:val="000000"/>
          <w:szCs w:val="24"/>
        </w:rPr>
        <w:t>have been shown to</w:t>
      </w:r>
      <w:r w:rsidR="00A227EF">
        <w:rPr>
          <w:rFonts w:eastAsia="Times New Roman"/>
          <w:color w:val="000000"/>
          <w:szCs w:val="24"/>
        </w:rPr>
        <w:t xml:space="preserve"> be </w:t>
      </w:r>
      <w:r w:rsidR="006F4BD1">
        <w:rPr>
          <w:rFonts w:eastAsia="Times New Roman"/>
          <w:color w:val="000000"/>
          <w:szCs w:val="24"/>
        </w:rPr>
        <w:t>reduced</w:t>
      </w:r>
      <w:r w:rsidR="00A227EF">
        <w:rPr>
          <w:rFonts w:eastAsia="Times New Roman"/>
          <w:color w:val="000000"/>
          <w:szCs w:val="24"/>
        </w:rPr>
        <w:t xml:space="preserve"> by</w:t>
      </w:r>
      <w:r w:rsidR="00796432" w:rsidRPr="00796432">
        <w:rPr>
          <w:rFonts w:eastAsia="Times New Roman"/>
          <w:color w:val="000000"/>
          <w:szCs w:val="24"/>
        </w:rPr>
        <w:t xml:space="preserve"> </w:t>
      </w:r>
      <w:r w:rsidR="00A227EF">
        <w:rPr>
          <w:rFonts w:eastAsia="Times New Roman"/>
          <w:color w:val="000000"/>
          <w:szCs w:val="24"/>
        </w:rPr>
        <w:t xml:space="preserve">regular </w:t>
      </w:r>
      <w:r w:rsidR="00796432" w:rsidRPr="00796432">
        <w:rPr>
          <w:rFonts w:eastAsia="Times New Roman"/>
          <w:color w:val="000000"/>
          <w:szCs w:val="24"/>
        </w:rPr>
        <w:t>physical activity</w:t>
      </w:r>
      <w:r w:rsidR="00A227EF">
        <w:rPr>
          <w:rFonts w:eastAsia="Times New Roman"/>
          <w:color w:val="000000"/>
          <w:szCs w:val="24"/>
        </w:rPr>
        <w:t>. </w:t>
      </w:r>
      <w:r w:rsidR="00796432" w:rsidRPr="00796432">
        <w:rPr>
          <w:rFonts w:eastAsia="Times New Roman"/>
          <w:color w:val="000000"/>
          <w:szCs w:val="24"/>
        </w:rPr>
        <w:t xml:space="preserve">This seminar will present summaries of </w:t>
      </w:r>
      <w:r w:rsidR="00AD1986">
        <w:rPr>
          <w:rFonts w:eastAsia="Times New Roman"/>
          <w:color w:val="000000"/>
          <w:szCs w:val="24"/>
        </w:rPr>
        <w:t>studies</w:t>
      </w:r>
      <w:r w:rsidR="00796432" w:rsidRPr="00796432">
        <w:rPr>
          <w:rFonts w:eastAsia="Times New Roman"/>
          <w:color w:val="000000"/>
          <w:szCs w:val="24"/>
        </w:rPr>
        <w:t xml:space="preserve"> demonstrating that lifestyle</w:t>
      </w:r>
      <w:r w:rsidR="00413364">
        <w:rPr>
          <w:rFonts w:eastAsia="Times New Roman"/>
          <w:color w:val="000000"/>
          <w:szCs w:val="24"/>
        </w:rPr>
        <w:t xml:space="preserve"> choices </w:t>
      </w:r>
      <w:r w:rsidR="00796432" w:rsidRPr="00796432">
        <w:rPr>
          <w:rFonts w:eastAsia="Times New Roman"/>
          <w:color w:val="000000"/>
          <w:szCs w:val="24"/>
        </w:rPr>
        <w:t xml:space="preserve">can </w:t>
      </w:r>
      <w:r w:rsidR="00413364">
        <w:rPr>
          <w:rFonts w:eastAsia="Times New Roman"/>
          <w:color w:val="000000"/>
          <w:szCs w:val="24"/>
        </w:rPr>
        <w:t>mitigate</w:t>
      </w:r>
      <w:r w:rsidR="00763667">
        <w:rPr>
          <w:rFonts w:eastAsia="Times New Roman"/>
          <w:color w:val="000000"/>
          <w:szCs w:val="24"/>
        </w:rPr>
        <w:t xml:space="preserve"> the </w:t>
      </w:r>
      <w:r w:rsidR="00413364">
        <w:rPr>
          <w:rFonts w:eastAsia="Times New Roman"/>
          <w:color w:val="000000"/>
          <w:szCs w:val="24"/>
        </w:rPr>
        <w:t xml:space="preserve">physiological </w:t>
      </w:r>
      <w:r w:rsidR="00763667">
        <w:rPr>
          <w:rFonts w:eastAsia="Times New Roman"/>
          <w:color w:val="000000"/>
          <w:szCs w:val="24"/>
        </w:rPr>
        <w:t>impacts of aging</w:t>
      </w:r>
      <w:r w:rsidR="00413364">
        <w:rPr>
          <w:rFonts w:eastAsia="Times New Roman"/>
          <w:color w:val="000000"/>
          <w:szCs w:val="24"/>
        </w:rPr>
        <w:t xml:space="preserve"> and </w:t>
      </w:r>
      <w:r w:rsidR="00660816">
        <w:rPr>
          <w:rFonts w:eastAsia="Times New Roman"/>
          <w:color w:val="000000"/>
          <w:szCs w:val="24"/>
        </w:rPr>
        <w:t>maintain</w:t>
      </w:r>
      <w:r w:rsidR="00413364">
        <w:rPr>
          <w:rFonts w:eastAsia="Times New Roman"/>
          <w:color w:val="000000"/>
          <w:szCs w:val="24"/>
        </w:rPr>
        <w:t xml:space="preserve"> the quality of life as our years accumulate</w:t>
      </w:r>
      <w:r w:rsidR="00796432" w:rsidRPr="00796432">
        <w:rPr>
          <w:rFonts w:eastAsia="Times New Roman"/>
          <w:color w:val="000000"/>
          <w:szCs w:val="24"/>
        </w:rPr>
        <w:t>.</w:t>
      </w:r>
    </w:p>
    <w:p w14:paraId="40857AD8" w14:textId="749F1DB9" w:rsidR="001D3CC8" w:rsidRPr="00796432" w:rsidRDefault="001D3CC8" w:rsidP="00796432">
      <w:pPr>
        <w:rPr>
          <w:szCs w:val="24"/>
        </w:rPr>
      </w:pPr>
    </w:p>
    <w:sectPr w:rsidR="001D3CC8" w:rsidRPr="00796432">
      <w:pgSz w:w="12240" w:h="15840"/>
      <w:pgMar w:top="1440" w:right="1440" w:bottom="806" w:left="1440" w:header="806" w:footer="8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C8"/>
    <w:rsid w:val="00022C36"/>
    <w:rsid w:val="0007754B"/>
    <w:rsid w:val="000F48A3"/>
    <w:rsid w:val="00111C6B"/>
    <w:rsid w:val="001D3CC8"/>
    <w:rsid w:val="002D0272"/>
    <w:rsid w:val="0039496C"/>
    <w:rsid w:val="003A2D5D"/>
    <w:rsid w:val="00413364"/>
    <w:rsid w:val="004B06F3"/>
    <w:rsid w:val="005A0550"/>
    <w:rsid w:val="005F03FA"/>
    <w:rsid w:val="00611488"/>
    <w:rsid w:val="00640497"/>
    <w:rsid w:val="00660816"/>
    <w:rsid w:val="00681673"/>
    <w:rsid w:val="006F4BD1"/>
    <w:rsid w:val="00747E36"/>
    <w:rsid w:val="00763667"/>
    <w:rsid w:val="00796432"/>
    <w:rsid w:val="007B4664"/>
    <w:rsid w:val="00880DE6"/>
    <w:rsid w:val="0090579C"/>
    <w:rsid w:val="009203C5"/>
    <w:rsid w:val="00A227EF"/>
    <w:rsid w:val="00AD1986"/>
    <w:rsid w:val="00B16F2E"/>
    <w:rsid w:val="00B369D5"/>
    <w:rsid w:val="00C73745"/>
    <w:rsid w:val="00CD6565"/>
    <w:rsid w:val="00CF5F8C"/>
    <w:rsid w:val="00D64470"/>
    <w:rsid w:val="00F412D6"/>
    <w:rsid w:val="00F57ABF"/>
    <w:rsid w:val="00F9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106F36"/>
  <w14:defaultImageDpi w14:val="300"/>
  <w15:docId w15:val="{A6A6434A-59EE-4A13-8317-DFF3F8BF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6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BSLC 422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Rochelle A Ninefeldt</cp:lastModifiedBy>
  <cp:revision>2</cp:revision>
  <dcterms:created xsi:type="dcterms:W3CDTF">2019-03-20T13:50:00Z</dcterms:created>
  <dcterms:modified xsi:type="dcterms:W3CDTF">2019-03-20T13:50:00Z</dcterms:modified>
</cp:coreProperties>
</file>