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53D0E" w14:textId="77777777" w:rsidR="000178BB" w:rsidRPr="00B65151" w:rsidRDefault="000178BB">
      <w:pPr>
        <w:pStyle w:val="Heading1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B65151">
        <w:rPr>
          <w:rFonts w:ascii="Arial" w:hAnsi="Arial" w:cs="Arial"/>
          <w:b w:val="0"/>
          <w:sz w:val="22"/>
          <w:szCs w:val="22"/>
        </w:rPr>
        <w:t>Curriculum Vita</w:t>
      </w:r>
    </w:p>
    <w:p w14:paraId="683435D9" w14:textId="77777777" w:rsidR="000178BB" w:rsidRPr="00B65151" w:rsidRDefault="000178BB" w:rsidP="006A3E5A">
      <w:pPr>
        <w:pStyle w:val="Heading1"/>
        <w:ind w:firstLine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Mark E. Clark</w:t>
      </w:r>
    </w:p>
    <w:p w14:paraId="3602B819" w14:textId="5E4EA4FA" w:rsidR="006A3E5A" w:rsidRPr="00B65151" w:rsidRDefault="006A3E5A" w:rsidP="006A3E5A">
      <w:pPr>
        <w:ind w:firstLine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 xml:space="preserve">Department of </w:t>
      </w:r>
      <w:r w:rsidR="00422E19">
        <w:rPr>
          <w:rFonts w:ascii="Arial" w:hAnsi="Arial" w:cs="Arial"/>
          <w:sz w:val="22"/>
          <w:szCs w:val="22"/>
        </w:rPr>
        <w:t>Biology</w:t>
      </w:r>
    </w:p>
    <w:p w14:paraId="215D7100" w14:textId="0164BFAE" w:rsidR="006A3E5A" w:rsidRPr="00B65151" w:rsidRDefault="00422E19" w:rsidP="006A3E5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Minnesota Duluth</w:t>
      </w:r>
    </w:p>
    <w:p w14:paraId="18C4BF48" w14:textId="60DC5047" w:rsidR="006A3E5A" w:rsidRPr="00B65151" w:rsidRDefault="00422E19" w:rsidP="006A3E5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Swenson Science Building</w:t>
      </w:r>
    </w:p>
    <w:p w14:paraId="4EEADC10" w14:textId="26F66256" w:rsidR="006A3E5A" w:rsidRPr="00B65151" w:rsidRDefault="00422E19" w:rsidP="006A3E5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Duluth, MN 55812</w:t>
      </w:r>
    </w:p>
    <w:p w14:paraId="2309206A" w14:textId="0CCFFF35" w:rsidR="006A3E5A" w:rsidRPr="00B65151" w:rsidRDefault="00422E19" w:rsidP="006A3E5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218-726-8358</w:t>
      </w:r>
    </w:p>
    <w:p w14:paraId="302D4ABD" w14:textId="1024F41E" w:rsidR="006A3E5A" w:rsidRPr="00B65151" w:rsidRDefault="006A3E5A" w:rsidP="006A3E5A">
      <w:pPr>
        <w:ind w:firstLine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 xml:space="preserve">Fax: </w:t>
      </w:r>
      <w:r w:rsidR="00422E19">
        <w:rPr>
          <w:rFonts w:ascii="Arial" w:hAnsi="Arial" w:cs="Arial"/>
          <w:sz w:val="22"/>
          <w:szCs w:val="22"/>
        </w:rPr>
        <w:t>218-726-8142</w:t>
      </w:r>
    </w:p>
    <w:p w14:paraId="54991265" w14:textId="5409486E" w:rsidR="006A3E5A" w:rsidRPr="00B65151" w:rsidRDefault="006A3E5A" w:rsidP="006A3E5A">
      <w:pPr>
        <w:ind w:firstLine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e-mail: meclark@</w:t>
      </w:r>
      <w:r w:rsidR="00422E19">
        <w:rPr>
          <w:rFonts w:ascii="Arial" w:hAnsi="Arial" w:cs="Arial"/>
          <w:sz w:val="22"/>
          <w:szCs w:val="22"/>
        </w:rPr>
        <w:t>d.umn.edu</w:t>
      </w:r>
    </w:p>
    <w:p w14:paraId="0F638F73" w14:textId="77777777" w:rsidR="006A3E5A" w:rsidRPr="00B65151" w:rsidRDefault="006A3E5A">
      <w:pPr>
        <w:rPr>
          <w:rFonts w:ascii="Arial" w:hAnsi="Arial" w:cs="Arial"/>
          <w:sz w:val="22"/>
          <w:szCs w:val="22"/>
        </w:rPr>
      </w:pPr>
    </w:p>
    <w:p w14:paraId="7982F1AF" w14:textId="77777777" w:rsidR="006A3E5A" w:rsidRPr="00B65151" w:rsidRDefault="006A3E5A">
      <w:pPr>
        <w:rPr>
          <w:rFonts w:ascii="Arial" w:hAnsi="Arial" w:cs="Arial"/>
          <w:b/>
          <w:sz w:val="22"/>
          <w:szCs w:val="22"/>
        </w:rPr>
      </w:pPr>
      <w:r w:rsidRPr="00B65151">
        <w:rPr>
          <w:rFonts w:ascii="Arial" w:hAnsi="Arial" w:cs="Arial"/>
          <w:b/>
          <w:sz w:val="22"/>
          <w:szCs w:val="22"/>
        </w:rPr>
        <w:t>a. Education</w:t>
      </w:r>
    </w:p>
    <w:p w14:paraId="2F7ECEA5" w14:textId="77777777" w:rsidR="006A3E5A" w:rsidRPr="00B65151" w:rsidRDefault="006A3E5A" w:rsidP="006A3E5A">
      <w:pPr>
        <w:ind w:firstLine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University of Tennessee</w:t>
      </w:r>
      <w:r w:rsidRPr="00B65151">
        <w:rPr>
          <w:rFonts w:ascii="Arial" w:hAnsi="Arial" w:cs="Arial"/>
          <w:sz w:val="22"/>
          <w:szCs w:val="22"/>
        </w:rPr>
        <w:tab/>
      </w:r>
      <w:r w:rsidRPr="00B65151">
        <w:rPr>
          <w:rFonts w:ascii="Arial" w:hAnsi="Arial" w:cs="Arial"/>
          <w:sz w:val="22"/>
          <w:szCs w:val="22"/>
        </w:rPr>
        <w:tab/>
        <w:t>Ecology</w:t>
      </w:r>
      <w:r w:rsidRPr="00B65151">
        <w:rPr>
          <w:rFonts w:ascii="Arial" w:hAnsi="Arial" w:cs="Arial"/>
          <w:sz w:val="22"/>
          <w:szCs w:val="22"/>
        </w:rPr>
        <w:tab/>
        <w:t>Ph.D., 1996</w:t>
      </w:r>
    </w:p>
    <w:p w14:paraId="2ECA6463" w14:textId="77777777" w:rsidR="006A3E5A" w:rsidRPr="00B65151" w:rsidRDefault="006A3E5A" w:rsidP="006A3E5A">
      <w:pPr>
        <w:ind w:firstLine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University of Tennessee</w:t>
      </w:r>
      <w:r w:rsidRPr="00B65151">
        <w:rPr>
          <w:rFonts w:ascii="Arial" w:hAnsi="Arial" w:cs="Arial"/>
          <w:sz w:val="22"/>
          <w:szCs w:val="22"/>
        </w:rPr>
        <w:tab/>
      </w:r>
      <w:r w:rsidRPr="00B65151">
        <w:rPr>
          <w:rFonts w:ascii="Arial" w:hAnsi="Arial" w:cs="Arial"/>
          <w:sz w:val="22"/>
          <w:szCs w:val="22"/>
        </w:rPr>
        <w:tab/>
        <w:t>Mathematics</w:t>
      </w:r>
      <w:r w:rsidRPr="00B65151">
        <w:rPr>
          <w:rFonts w:ascii="Arial" w:hAnsi="Arial" w:cs="Arial"/>
          <w:sz w:val="22"/>
          <w:szCs w:val="22"/>
        </w:rPr>
        <w:tab/>
        <w:t>M.S., 1989</w:t>
      </w:r>
    </w:p>
    <w:p w14:paraId="2579F8A4" w14:textId="77777777" w:rsidR="006A3E5A" w:rsidRPr="00B65151" w:rsidRDefault="006A3E5A" w:rsidP="006A3E5A">
      <w:pPr>
        <w:ind w:firstLine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University of Tennessee</w:t>
      </w:r>
      <w:r w:rsidRPr="00B65151">
        <w:rPr>
          <w:rFonts w:ascii="Arial" w:hAnsi="Arial" w:cs="Arial"/>
          <w:sz w:val="22"/>
          <w:szCs w:val="22"/>
        </w:rPr>
        <w:tab/>
      </w:r>
      <w:r w:rsidRPr="00B65151">
        <w:rPr>
          <w:rFonts w:ascii="Arial" w:hAnsi="Arial" w:cs="Arial"/>
          <w:sz w:val="22"/>
          <w:szCs w:val="22"/>
        </w:rPr>
        <w:tab/>
        <w:t>Mathematics</w:t>
      </w:r>
      <w:r w:rsidRPr="00B65151">
        <w:rPr>
          <w:rFonts w:ascii="Arial" w:hAnsi="Arial" w:cs="Arial"/>
          <w:sz w:val="22"/>
          <w:szCs w:val="22"/>
        </w:rPr>
        <w:tab/>
        <w:t>B.A., 1987</w:t>
      </w:r>
    </w:p>
    <w:p w14:paraId="53447AC7" w14:textId="77777777" w:rsidR="006A3E5A" w:rsidRPr="00B65151" w:rsidRDefault="006A3E5A">
      <w:pPr>
        <w:rPr>
          <w:rFonts w:ascii="Arial" w:hAnsi="Arial" w:cs="Arial"/>
          <w:sz w:val="22"/>
          <w:szCs w:val="22"/>
        </w:rPr>
      </w:pPr>
    </w:p>
    <w:p w14:paraId="0526FDE9" w14:textId="77777777" w:rsidR="006A3E5A" w:rsidRPr="00B65151" w:rsidRDefault="006A3E5A">
      <w:pPr>
        <w:rPr>
          <w:rFonts w:ascii="Arial" w:hAnsi="Arial" w:cs="Arial"/>
          <w:b/>
          <w:sz w:val="22"/>
          <w:szCs w:val="22"/>
        </w:rPr>
      </w:pPr>
      <w:r w:rsidRPr="00B65151">
        <w:rPr>
          <w:rFonts w:ascii="Arial" w:hAnsi="Arial" w:cs="Arial"/>
          <w:b/>
          <w:sz w:val="22"/>
          <w:szCs w:val="22"/>
        </w:rPr>
        <w:t>b. Professional Experience</w:t>
      </w:r>
    </w:p>
    <w:p w14:paraId="172142F0" w14:textId="5E0C034B" w:rsidR="00422E19" w:rsidRDefault="00422E19" w:rsidP="00987BFB">
      <w:pPr>
        <w:pStyle w:val="BodyTextIndent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Present: Professor, Department of Biology, University of Minnesota Duluth</w:t>
      </w:r>
    </w:p>
    <w:p w14:paraId="1C895C0C" w14:textId="232D2CED" w:rsidR="00987BFB" w:rsidRPr="00B65151" w:rsidRDefault="00987BFB" w:rsidP="00987BFB">
      <w:pPr>
        <w:pStyle w:val="BodyTextIndent"/>
        <w:ind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Pr="00B6515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2019</w:t>
      </w:r>
      <w:r w:rsidRPr="00B65151">
        <w:rPr>
          <w:rFonts w:ascii="Arial" w:hAnsi="Arial" w:cs="Arial"/>
          <w:sz w:val="22"/>
          <w:szCs w:val="22"/>
        </w:rPr>
        <w:t xml:space="preserve">: Professor, Department of Biological Sciences, North Dakota State University </w:t>
      </w:r>
    </w:p>
    <w:p w14:paraId="664EEE13" w14:textId="325D8898" w:rsidR="005D397A" w:rsidRPr="00B65151" w:rsidRDefault="009F6A0C" w:rsidP="006A3E5A">
      <w:pPr>
        <w:pStyle w:val="BodyTextIndent"/>
        <w:ind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2010</w:t>
      </w:r>
      <w:r w:rsidR="005D397A" w:rsidRPr="00B65151">
        <w:rPr>
          <w:rFonts w:ascii="Arial" w:hAnsi="Arial" w:cs="Arial"/>
          <w:sz w:val="22"/>
          <w:szCs w:val="22"/>
        </w:rPr>
        <w:t>-</w:t>
      </w:r>
      <w:r w:rsidR="00FF791B">
        <w:rPr>
          <w:rFonts w:ascii="Arial" w:hAnsi="Arial" w:cs="Arial"/>
          <w:sz w:val="22"/>
          <w:szCs w:val="22"/>
        </w:rPr>
        <w:t>201</w:t>
      </w:r>
      <w:r w:rsidR="00987BFB">
        <w:rPr>
          <w:rFonts w:ascii="Arial" w:hAnsi="Arial" w:cs="Arial"/>
          <w:sz w:val="22"/>
          <w:szCs w:val="22"/>
        </w:rPr>
        <w:t>7</w:t>
      </w:r>
      <w:r w:rsidR="005D397A" w:rsidRPr="00B65151">
        <w:rPr>
          <w:rFonts w:ascii="Arial" w:hAnsi="Arial" w:cs="Arial"/>
          <w:sz w:val="22"/>
          <w:szCs w:val="22"/>
        </w:rPr>
        <w:t xml:space="preserve">: Associate Professor, Department of Biological Sciences, North Dakota State University </w:t>
      </w:r>
    </w:p>
    <w:p w14:paraId="43E79069" w14:textId="7D104A15" w:rsidR="006A3E5A" w:rsidRPr="00B65151" w:rsidRDefault="006A3E5A" w:rsidP="006A3E5A">
      <w:pPr>
        <w:pStyle w:val="BodyTextIndent"/>
        <w:ind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2002-</w:t>
      </w:r>
      <w:r w:rsidR="005D397A" w:rsidRPr="00B65151">
        <w:rPr>
          <w:rFonts w:ascii="Arial" w:hAnsi="Arial" w:cs="Arial"/>
          <w:sz w:val="22"/>
          <w:szCs w:val="22"/>
        </w:rPr>
        <w:t>2009</w:t>
      </w:r>
      <w:r w:rsidRPr="00B65151">
        <w:rPr>
          <w:rFonts w:ascii="Arial" w:hAnsi="Arial" w:cs="Arial"/>
          <w:sz w:val="22"/>
          <w:szCs w:val="22"/>
        </w:rPr>
        <w:t>: Assistant Professor, Department of Biological Sciences, North Dakota State University</w:t>
      </w:r>
    </w:p>
    <w:p w14:paraId="259BF1E6" w14:textId="77777777" w:rsidR="006A3E5A" w:rsidRPr="00B65151" w:rsidRDefault="006A3E5A" w:rsidP="006A3E5A">
      <w:pPr>
        <w:pStyle w:val="BodyTextIndent"/>
        <w:ind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2000-2001: Postdoctoral Fellow, University of Montana, Wildlife Biology</w:t>
      </w:r>
    </w:p>
    <w:p w14:paraId="6A9BD1A7" w14:textId="77777777" w:rsidR="006A3E5A" w:rsidRPr="00B65151" w:rsidRDefault="006A3E5A" w:rsidP="006A3E5A">
      <w:pPr>
        <w:pStyle w:val="BodyTextIndent"/>
        <w:ind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1997-2000: Postdoctoral Fellow, Iowa State University, Animal Ecology</w:t>
      </w:r>
    </w:p>
    <w:p w14:paraId="76C6F058" w14:textId="77777777" w:rsidR="006A3E5A" w:rsidRPr="00B65151" w:rsidRDefault="006A3E5A" w:rsidP="006A3E5A">
      <w:pPr>
        <w:pStyle w:val="BodyTextIndent"/>
        <w:ind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1996-1997: Postdoctoral Fellow, Oak Ridge National Laboratory, Ecology</w:t>
      </w:r>
    </w:p>
    <w:p w14:paraId="48FF69C3" w14:textId="77777777" w:rsidR="006A3E5A" w:rsidRPr="00B65151" w:rsidRDefault="006A3E5A">
      <w:pPr>
        <w:rPr>
          <w:rFonts w:ascii="Arial" w:hAnsi="Arial" w:cs="Arial"/>
          <w:sz w:val="22"/>
          <w:szCs w:val="22"/>
        </w:rPr>
      </w:pPr>
    </w:p>
    <w:p w14:paraId="0989392E" w14:textId="77777777" w:rsidR="006A3E5A" w:rsidRPr="00B65151" w:rsidRDefault="006A3E5A">
      <w:pPr>
        <w:rPr>
          <w:rFonts w:ascii="Arial" w:hAnsi="Arial" w:cs="Arial"/>
          <w:b/>
          <w:sz w:val="22"/>
          <w:szCs w:val="22"/>
        </w:rPr>
      </w:pPr>
      <w:r w:rsidRPr="00B65151">
        <w:rPr>
          <w:rFonts w:ascii="Arial" w:hAnsi="Arial" w:cs="Arial"/>
          <w:b/>
          <w:sz w:val="22"/>
          <w:szCs w:val="22"/>
        </w:rPr>
        <w:t>c. Teaching</w:t>
      </w:r>
    </w:p>
    <w:p w14:paraId="6FABDBF2" w14:textId="0364E5AB" w:rsidR="00D22DBC" w:rsidRPr="00B65151" w:rsidRDefault="006A3E5A" w:rsidP="00D22DBC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 xml:space="preserve">2002-Current: </w:t>
      </w:r>
      <w:r w:rsidR="00422E19">
        <w:rPr>
          <w:rFonts w:ascii="Arial" w:hAnsi="Arial" w:cs="Arial"/>
          <w:sz w:val="22"/>
          <w:szCs w:val="22"/>
        </w:rPr>
        <w:t>Evolution</w:t>
      </w:r>
      <w:r w:rsidR="00422E19" w:rsidRPr="00422E19">
        <w:rPr>
          <w:rFonts w:ascii="Arial" w:hAnsi="Arial" w:cs="Arial"/>
          <w:sz w:val="22"/>
          <w:szCs w:val="22"/>
          <w:vertAlign w:val="superscript"/>
        </w:rPr>
        <w:t>1</w:t>
      </w:r>
      <w:r w:rsidR="00422E19">
        <w:rPr>
          <w:rFonts w:ascii="Arial" w:hAnsi="Arial" w:cs="Arial"/>
          <w:sz w:val="22"/>
          <w:szCs w:val="22"/>
        </w:rPr>
        <w:t>, Senior Seminar</w:t>
      </w:r>
      <w:r w:rsidR="00422E19" w:rsidRPr="00422E19">
        <w:rPr>
          <w:rFonts w:ascii="Arial" w:hAnsi="Arial" w:cs="Arial"/>
          <w:sz w:val="22"/>
          <w:szCs w:val="22"/>
          <w:vertAlign w:val="superscript"/>
        </w:rPr>
        <w:t>1</w:t>
      </w:r>
      <w:r w:rsidR="00422E19">
        <w:rPr>
          <w:rFonts w:ascii="Arial" w:hAnsi="Arial" w:cs="Arial"/>
          <w:sz w:val="22"/>
          <w:szCs w:val="22"/>
        </w:rPr>
        <w:t xml:space="preserve">, </w:t>
      </w:r>
      <w:r w:rsidRPr="00B65151">
        <w:rPr>
          <w:rFonts w:ascii="Arial" w:hAnsi="Arial" w:cs="Arial"/>
          <w:sz w:val="22"/>
          <w:szCs w:val="22"/>
        </w:rPr>
        <w:t>Ichthyology</w:t>
      </w:r>
      <w:r w:rsidR="00D22DBC" w:rsidRPr="00D22DBC">
        <w:rPr>
          <w:rFonts w:ascii="Arial" w:hAnsi="Arial" w:cs="Arial"/>
          <w:sz w:val="22"/>
          <w:szCs w:val="22"/>
          <w:vertAlign w:val="superscript"/>
        </w:rPr>
        <w:t>1</w:t>
      </w:r>
      <w:r w:rsidRPr="00B65151">
        <w:rPr>
          <w:rFonts w:ascii="Arial" w:hAnsi="Arial" w:cs="Arial"/>
          <w:sz w:val="22"/>
          <w:szCs w:val="22"/>
        </w:rPr>
        <w:t xml:space="preserve">, </w:t>
      </w:r>
      <w:r w:rsidR="009B6C96" w:rsidRPr="00B65151">
        <w:rPr>
          <w:rFonts w:ascii="Arial" w:hAnsi="Arial" w:cs="Arial"/>
          <w:sz w:val="22"/>
          <w:szCs w:val="22"/>
        </w:rPr>
        <w:t>Ornithology</w:t>
      </w:r>
      <w:r w:rsidR="00D22DBC" w:rsidRPr="00D22DBC">
        <w:rPr>
          <w:rFonts w:ascii="Arial" w:hAnsi="Arial" w:cs="Arial"/>
          <w:sz w:val="22"/>
          <w:szCs w:val="22"/>
          <w:vertAlign w:val="superscript"/>
        </w:rPr>
        <w:t>1</w:t>
      </w:r>
      <w:r w:rsidR="009B6C96" w:rsidRPr="00B65151">
        <w:rPr>
          <w:rFonts w:ascii="Arial" w:hAnsi="Arial" w:cs="Arial"/>
          <w:sz w:val="22"/>
          <w:szCs w:val="22"/>
        </w:rPr>
        <w:t>,</w:t>
      </w:r>
      <w:r w:rsidR="00D22DBC">
        <w:rPr>
          <w:rFonts w:ascii="Arial" w:hAnsi="Arial" w:cs="Arial"/>
          <w:sz w:val="22"/>
          <w:szCs w:val="22"/>
        </w:rPr>
        <w:t xml:space="preserve"> Graduate Seminar</w:t>
      </w:r>
      <w:r w:rsidR="00D22DBC" w:rsidRPr="00D22DBC">
        <w:rPr>
          <w:rFonts w:ascii="Arial" w:hAnsi="Arial" w:cs="Arial"/>
          <w:sz w:val="22"/>
          <w:szCs w:val="22"/>
          <w:vertAlign w:val="superscript"/>
        </w:rPr>
        <w:t>1</w:t>
      </w:r>
      <w:r w:rsidR="00D22DBC">
        <w:rPr>
          <w:rFonts w:ascii="Arial" w:hAnsi="Arial" w:cs="Arial"/>
          <w:sz w:val="22"/>
          <w:szCs w:val="22"/>
        </w:rPr>
        <w:t>,</w:t>
      </w:r>
      <w:r w:rsidR="009B6C96" w:rsidRPr="00B65151">
        <w:rPr>
          <w:rFonts w:ascii="Arial" w:hAnsi="Arial" w:cs="Arial"/>
          <w:sz w:val="22"/>
          <w:szCs w:val="22"/>
        </w:rPr>
        <w:t xml:space="preserve"> </w:t>
      </w:r>
      <w:r w:rsidR="00D22DBC" w:rsidRPr="00B65151">
        <w:rPr>
          <w:rFonts w:ascii="Arial" w:hAnsi="Arial" w:cs="Arial"/>
          <w:sz w:val="22"/>
          <w:szCs w:val="22"/>
        </w:rPr>
        <w:t>Analysis of Vertebrate Populations</w:t>
      </w:r>
      <w:r w:rsidR="00D22DBC" w:rsidRPr="00D22DBC">
        <w:rPr>
          <w:rFonts w:ascii="Arial" w:hAnsi="Arial" w:cs="Arial"/>
          <w:sz w:val="22"/>
          <w:szCs w:val="22"/>
          <w:vertAlign w:val="superscript"/>
        </w:rPr>
        <w:t>1</w:t>
      </w:r>
      <w:r w:rsidR="00D22DBC" w:rsidRPr="00B65151">
        <w:rPr>
          <w:rFonts w:ascii="Arial" w:hAnsi="Arial" w:cs="Arial"/>
          <w:sz w:val="22"/>
          <w:szCs w:val="22"/>
        </w:rPr>
        <w:t>, Population Biology</w:t>
      </w:r>
      <w:r w:rsidR="00D22DBC">
        <w:rPr>
          <w:rFonts w:ascii="Arial" w:hAnsi="Arial" w:cs="Arial"/>
          <w:sz w:val="22"/>
          <w:szCs w:val="22"/>
        </w:rPr>
        <w:t xml:space="preserve">, </w:t>
      </w:r>
      <w:r w:rsidRPr="00B65151">
        <w:rPr>
          <w:rFonts w:ascii="Arial" w:hAnsi="Arial" w:cs="Arial"/>
          <w:sz w:val="22"/>
          <w:szCs w:val="22"/>
        </w:rPr>
        <w:t xml:space="preserve">Fisheries Management, </w:t>
      </w:r>
      <w:r w:rsidR="00D22DBC" w:rsidRPr="00B65151">
        <w:rPr>
          <w:rFonts w:ascii="Arial" w:hAnsi="Arial" w:cs="Arial"/>
          <w:sz w:val="22"/>
          <w:szCs w:val="22"/>
        </w:rPr>
        <w:t>General Biology</w:t>
      </w:r>
      <w:r w:rsidR="00D22DBC">
        <w:rPr>
          <w:rFonts w:ascii="Arial" w:hAnsi="Arial" w:cs="Arial"/>
          <w:sz w:val="22"/>
          <w:szCs w:val="22"/>
        </w:rPr>
        <w:t xml:space="preserve">, </w:t>
      </w:r>
      <w:r w:rsidRPr="00B65151">
        <w:rPr>
          <w:rFonts w:ascii="Arial" w:hAnsi="Arial" w:cs="Arial"/>
          <w:sz w:val="22"/>
          <w:szCs w:val="22"/>
        </w:rPr>
        <w:t>Fish</w:t>
      </w:r>
      <w:r w:rsidR="00D22DBC">
        <w:rPr>
          <w:rFonts w:ascii="Arial" w:hAnsi="Arial" w:cs="Arial"/>
          <w:sz w:val="22"/>
          <w:szCs w:val="22"/>
        </w:rPr>
        <w:t xml:space="preserve"> Biology, Conservation Biology. </w:t>
      </w:r>
      <w:r w:rsidR="00D22DBC" w:rsidRPr="00D22DBC">
        <w:rPr>
          <w:rFonts w:ascii="Arial" w:hAnsi="Arial" w:cs="Arial"/>
          <w:sz w:val="22"/>
          <w:szCs w:val="22"/>
          <w:vertAlign w:val="superscript"/>
        </w:rPr>
        <w:t>1</w:t>
      </w:r>
      <w:r w:rsidR="000475BA">
        <w:rPr>
          <w:rFonts w:ascii="Arial" w:hAnsi="Arial" w:cs="Arial"/>
          <w:i/>
          <w:sz w:val="22"/>
          <w:szCs w:val="22"/>
        </w:rPr>
        <w:t>Courses t</w:t>
      </w:r>
      <w:r w:rsidR="00D22DBC" w:rsidRPr="00D22DBC">
        <w:rPr>
          <w:rFonts w:ascii="Arial" w:hAnsi="Arial" w:cs="Arial"/>
          <w:i/>
          <w:sz w:val="22"/>
          <w:szCs w:val="22"/>
        </w:rPr>
        <w:t>aught within last five years</w:t>
      </w:r>
      <w:r w:rsidR="00D22DBC">
        <w:rPr>
          <w:rFonts w:ascii="Arial" w:hAnsi="Arial" w:cs="Arial"/>
          <w:i/>
          <w:sz w:val="22"/>
          <w:szCs w:val="22"/>
        </w:rPr>
        <w:t>.</w:t>
      </w:r>
    </w:p>
    <w:p w14:paraId="2EFF004E" w14:textId="77777777" w:rsidR="006A3E5A" w:rsidRPr="00B65151" w:rsidRDefault="006A3E5A">
      <w:pPr>
        <w:rPr>
          <w:rFonts w:ascii="Arial" w:hAnsi="Arial" w:cs="Arial"/>
          <w:sz w:val="22"/>
          <w:szCs w:val="22"/>
        </w:rPr>
      </w:pPr>
    </w:p>
    <w:p w14:paraId="07BB8622" w14:textId="77777777" w:rsidR="006A3E5A" w:rsidRPr="00B65151" w:rsidRDefault="006A3E5A" w:rsidP="006A3E5A">
      <w:pPr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b/>
          <w:sz w:val="22"/>
          <w:szCs w:val="22"/>
        </w:rPr>
        <w:t>d. Publications</w:t>
      </w:r>
    </w:p>
    <w:p w14:paraId="3D64CDAF" w14:textId="0AC60578" w:rsidR="00E95BF1" w:rsidRPr="00D905A9" w:rsidRDefault="00E95BF1" w:rsidP="00D905A9">
      <w:pPr>
        <w:ind w:left="720" w:hanging="36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Boertje</w:t>
      </w:r>
      <w:proofErr w:type="spellEnd"/>
      <w:r>
        <w:rPr>
          <w:rFonts w:ascii="Arial" w:hAnsi="Arial" w:cs="Arial"/>
          <w:sz w:val="22"/>
          <w:szCs w:val="22"/>
        </w:rPr>
        <w:t>, E. T</w:t>
      </w:r>
      <w:r w:rsidR="00066811">
        <w:rPr>
          <w:rFonts w:ascii="Arial" w:hAnsi="Arial" w:cs="Arial"/>
          <w:sz w:val="22"/>
          <w:szCs w:val="22"/>
        </w:rPr>
        <w:t xml:space="preserve">., N. M. Snyder, W. L. Reed, J. </w:t>
      </w:r>
      <w:r w:rsidR="00D905A9">
        <w:rPr>
          <w:rFonts w:ascii="Arial" w:hAnsi="Arial" w:cs="Arial"/>
          <w:sz w:val="22"/>
          <w:szCs w:val="22"/>
        </w:rPr>
        <w:t>D</w:t>
      </w:r>
      <w:r w:rsidR="0006681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66811">
        <w:rPr>
          <w:rFonts w:ascii="Arial" w:hAnsi="Arial" w:cs="Arial"/>
          <w:sz w:val="22"/>
          <w:szCs w:val="22"/>
        </w:rPr>
        <w:t>Kittilson</w:t>
      </w:r>
      <w:proofErr w:type="spellEnd"/>
      <w:r w:rsidR="00066811">
        <w:rPr>
          <w:rFonts w:ascii="Arial" w:hAnsi="Arial" w:cs="Arial"/>
          <w:sz w:val="22"/>
          <w:szCs w:val="22"/>
        </w:rPr>
        <w:t xml:space="preserve">, and M. E. Clark. </w:t>
      </w:r>
      <w:r w:rsidR="00066811" w:rsidRPr="00066811">
        <w:rPr>
          <w:rFonts w:ascii="Arial" w:hAnsi="Arial" w:cs="Arial"/>
          <w:i/>
          <w:sz w:val="22"/>
          <w:szCs w:val="22"/>
        </w:rPr>
        <w:t>In press</w:t>
      </w:r>
      <w:r w:rsidR="00066811">
        <w:rPr>
          <w:rFonts w:ascii="Arial" w:hAnsi="Arial" w:cs="Arial"/>
          <w:sz w:val="22"/>
          <w:szCs w:val="22"/>
        </w:rPr>
        <w:t>.</w:t>
      </w:r>
      <w:r w:rsidR="00D905A9">
        <w:rPr>
          <w:rFonts w:ascii="Arial" w:hAnsi="Arial" w:cs="Arial"/>
          <w:sz w:val="22"/>
          <w:szCs w:val="22"/>
        </w:rPr>
        <w:t xml:space="preserve"> </w:t>
      </w:r>
      <w:r w:rsidR="00D905A9" w:rsidRPr="00D905A9">
        <w:rPr>
          <w:rFonts w:ascii="Arial" w:hAnsi="Arial" w:cs="Arial"/>
          <w:sz w:val="22"/>
          <w:szCs w:val="22"/>
        </w:rPr>
        <w:t>Testosterone and Triiodothyronine in Franklin’s Gull (</w:t>
      </w:r>
      <w:proofErr w:type="spellStart"/>
      <w:r w:rsidR="00D905A9" w:rsidRPr="00D905A9">
        <w:rPr>
          <w:rFonts w:ascii="Arial" w:hAnsi="Arial" w:cs="Arial"/>
          <w:i/>
          <w:sz w:val="22"/>
          <w:szCs w:val="22"/>
        </w:rPr>
        <w:t>Leucophaeus</w:t>
      </w:r>
      <w:proofErr w:type="spellEnd"/>
      <w:r w:rsidR="00D905A9" w:rsidRPr="00D905A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905A9" w:rsidRPr="00D905A9">
        <w:rPr>
          <w:rFonts w:ascii="Arial" w:hAnsi="Arial" w:cs="Arial"/>
          <w:i/>
          <w:sz w:val="22"/>
          <w:szCs w:val="22"/>
        </w:rPr>
        <w:t>pipixcan</w:t>
      </w:r>
      <w:proofErr w:type="spellEnd"/>
      <w:r w:rsidR="00D905A9" w:rsidRPr="00D905A9">
        <w:rPr>
          <w:rFonts w:ascii="Arial" w:hAnsi="Arial" w:cs="Arial"/>
          <w:sz w:val="22"/>
          <w:szCs w:val="22"/>
        </w:rPr>
        <w:t xml:space="preserve">) </w:t>
      </w:r>
      <w:r w:rsidR="00D905A9">
        <w:rPr>
          <w:rFonts w:ascii="Arial" w:hAnsi="Arial" w:cs="Arial"/>
          <w:sz w:val="22"/>
          <w:szCs w:val="22"/>
        </w:rPr>
        <w:t>e</w:t>
      </w:r>
      <w:r w:rsidR="00D905A9" w:rsidRPr="00D905A9">
        <w:rPr>
          <w:rFonts w:ascii="Arial" w:hAnsi="Arial" w:cs="Arial"/>
          <w:sz w:val="22"/>
          <w:szCs w:val="22"/>
        </w:rPr>
        <w:t>ggs</w:t>
      </w:r>
      <w:r w:rsidR="00D905A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905A9">
        <w:rPr>
          <w:rFonts w:ascii="Arial" w:hAnsi="Arial" w:cs="Arial"/>
          <w:sz w:val="22"/>
          <w:szCs w:val="22"/>
        </w:rPr>
        <w:t>Waterbirds</w:t>
      </w:r>
      <w:proofErr w:type="spellEnd"/>
      <w:r w:rsidR="00D905A9">
        <w:rPr>
          <w:rFonts w:ascii="Arial" w:hAnsi="Arial" w:cs="Arial"/>
          <w:sz w:val="22"/>
          <w:szCs w:val="22"/>
        </w:rPr>
        <w:t>.</w:t>
      </w:r>
    </w:p>
    <w:p w14:paraId="356C4669" w14:textId="5C90E317" w:rsidR="00256554" w:rsidRDefault="00256554" w:rsidP="005B39DD">
      <w:pPr>
        <w:ind w:left="720" w:hanging="360"/>
        <w:rPr>
          <w:rFonts w:ascii="Arial" w:hAnsi="Arial" w:cs="Arial"/>
          <w:sz w:val="22"/>
          <w:szCs w:val="22"/>
        </w:rPr>
      </w:pPr>
      <w:proofErr w:type="spellStart"/>
      <w:r w:rsidRPr="00256554">
        <w:rPr>
          <w:rFonts w:ascii="Arial" w:hAnsi="Arial" w:cs="Arial"/>
          <w:sz w:val="22"/>
          <w:szCs w:val="22"/>
        </w:rPr>
        <w:t>Lackmann</w:t>
      </w:r>
      <w:proofErr w:type="spellEnd"/>
      <w:r w:rsidRPr="00256554">
        <w:rPr>
          <w:rFonts w:ascii="Arial" w:hAnsi="Arial" w:cs="Arial"/>
          <w:sz w:val="22"/>
          <w:szCs w:val="22"/>
        </w:rPr>
        <w:t xml:space="preserve">, A. R., A. H. Andrews, M. G. Butler, E. S. </w:t>
      </w:r>
      <w:proofErr w:type="spellStart"/>
      <w:r w:rsidRPr="00256554">
        <w:rPr>
          <w:rFonts w:ascii="Arial" w:hAnsi="Arial" w:cs="Arial"/>
          <w:sz w:val="22"/>
          <w:szCs w:val="22"/>
        </w:rPr>
        <w:t>Bielak-Lackmann</w:t>
      </w:r>
      <w:proofErr w:type="spellEnd"/>
      <w:r w:rsidRPr="00256554">
        <w:rPr>
          <w:rFonts w:ascii="Arial" w:hAnsi="Arial" w:cs="Arial"/>
          <w:sz w:val="22"/>
          <w:szCs w:val="22"/>
        </w:rPr>
        <w:t xml:space="preserve">, and M. E. Clark. 2019. Bigmouth Buffalo </w:t>
      </w:r>
      <w:proofErr w:type="spellStart"/>
      <w:r w:rsidRPr="00256554">
        <w:rPr>
          <w:rFonts w:ascii="Arial" w:hAnsi="Arial" w:cs="Arial"/>
          <w:i/>
          <w:iCs/>
          <w:sz w:val="22"/>
          <w:szCs w:val="22"/>
        </w:rPr>
        <w:t>Ictiobus</w:t>
      </w:r>
      <w:proofErr w:type="spellEnd"/>
      <w:r w:rsidRPr="0025655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56554">
        <w:rPr>
          <w:rFonts w:ascii="Arial" w:hAnsi="Arial" w:cs="Arial"/>
          <w:i/>
          <w:iCs/>
          <w:sz w:val="22"/>
          <w:szCs w:val="22"/>
        </w:rPr>
        <w:t>cyprinellus</w:t>
      </w:r>
      <w:proofErr w:type="spellEnd"/>
      <w:r w:rsidRPr="00256554">
        <w:rPr>
          <w:rFonts w:ascii="Arial" w:hAnsi="Arial" w:cs="Arial"/>
          <w:sz w:val="22"/>
          <w:szCs w:val="22"/>
        </w:rPr>
        <w:t xml:space="preserve"> sets freshwater teleost record as improved age analysis reveals centenarian longevity. Communications Biology 2:1-14.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doi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256554">
        <w:rPr>
          <w:rFonts w:ascii="Helvetica" w:hAnsi="Helvetica" w:cs="Helvetica"/>
        </w:rPr>
        <w:t xml:space="preserve"> </w:t>
      </w:r>
      <w:r w:rsidRPr="00256554">
        <w:rPr>
          <w:rFonts w:ascii="Arial" w:hAnsi="Arial" w:cs="Arial"/>
          <w:sz w:val="22"/>
          <w:szCs w:val="22"/>
        </w:rPr>
        <w:t>10.1038/s42003-019-0452-0</w:t>
      </w:r>
    </w:p>
    <w:p w14:paraId="0D3E560B" w14:textId="1898B534" w:rsidR="003E7FA7" w:rsidRDefault="00EB14D1" w:rsidP="005B39DD">
      <w:pPr>
        <w:ind w:left="720" w:hanging="360"/>
        <w:rPr>
          <w:rFonts w:ascii="Arial" w:hAnsi="Arial" w:cs="Arial"/>
          <w:sz w:val="22"/>
          <w:szCs w:val="22"/>
        </w:rPr>
      </w:pPr>
      <w:proofErr w:type="spellStart"/>
      <w:r w:rsidRPr="00EB14D1">
        <w:rPr>
          <w:rFonts w:ascii="Arial" w:hAnsi="Arial" w:cs="Arial"/>
          <w:sz w:val="22"/>
          <w:szCs w:val="22"/>
        </w:rPr>
        <w:t>Horčičková</w:t>
      </w:r>
      <w:proofErr w:type="spellEnd"/>
      <w:r w:rsidRPr="00EB14D1">
        <w:rPr>
          <w:rFonts w:ascii="Arial" w:hAnsi="Arial" w:cs="Arial"/>
          <w:sz w:val="22"/>
          <w:szCs w:val="22"/>
        </w:rPr>
        <w:t xml:space="preserve">, M., Š. </w:t>
      </w:r>
      <w:proofErr w:type="spellStart"/>
      <w:r w:rsidRPr="00EB14D1">
        <w:rPr>
          <w:rFonts w:ascii="Arial" w:hAnsi="Arial" w:cs="Arial"/>
          <w:sz w:val="22"/>
          <w:szCs w:val="22"/>
        </w:rPr>
        <w:t>Čondlová</w:t>
      </w:r>
      <w:proofErr w:type="spellEnd"/>
      <w:r w:rsidRPr="00EB14D1">
        <w:rPr>
          <w:rFonts w:ascii="Arial" w:hAnsi="Arial" w:cs="Arial"/>
          <w:sz w:val="22"/>
          <w:szCs w:val="22"/>
        </w:rPr>
        <w:t xml:space="preserve">, N. </w:t>
      </w:r>
      <w:proofErr w:type="spellStart"/>
      <w:r w:rsidRPr="00EB14D1">
        <w:rPr>
          <w:rFonts w:ascii="Arial" w:hAnsi="Arial" w:cs="Arial"/>
          <w:sz w:val="22"/>
          <w:szCs w:val="22"/>
        </w:rPr>
        <w:t>Holubová</w:t>
      </w:r>
      <w:proofErr w:type="spellEnd"/>
      <w:r w:rsidRPr="00EB14D1">
        <w:rPr>
          <w:rFonts w:ascii="Arial" w:hAnsi="Arial" w:cs="Arial"/>
          <w:sz w:val="22"/>
          <w:szCs w:val="22"/>
        </w:rPr>
        <w:t xml:space="preserve">, B. </w:t>
      </w:r>
      <w:proofErr w:type="spellStart"/>
      <w:r w:rsidRPr="00EB14D1">
        <w:rPr>
          <w:rFonts w:ascii="Arial" w:hAnsi="Arial" w:cs="Arial"/>
          <w:sz w:val="22"/>
          <w:szCs w:val="22"/>
        </w:rPr>
        <w:t>Sak</w:t>
      </w:r>
      <w:proofErr w:type="spellEnd"/>
      <w:r w:rsidRPr="00EB14D1">
        <w:rPr>
          <w:rFonts w:ascii="Arial" w:hAnsi="Arial" w:cs="Arial"/>
          <w:sz w:val="22"/>
          <w:szCs w:val="22"/>
        </w:rPr>
        <w:t xml:space="preserve">, D. </w:t>
      </w:r>
      <w:proofErr w:type="spellStart"/>
      <w:r w:rsidRPr="00EB14D1">
        <w:rPr>
          <w:rFonts w:ascii="Arial" w:hAnsi="Arial" w:cs="Arial"/>
          <w:sz w:val="22"/>
          <w:szCs w:val="22"/>
        </w:rPr>
        <w:t>Květoňová</w:t>
      </w:r>
      <w:proofErr w:type="spellEnd"/>
      <w:r w:rsidRPr="00EB14D1">
        <w:rPr>
          <w:rFonts w:ascii="Arial" w:hAnsi="Arial" w:cs="Arial"/>
          <w:sz w:val="22"/>
          <w:szCs w:val="22"/>
        </w:rPr>
        <w:t xml:space="preserve">, L. </w:t>
      </w:r>
      <w:proofErr w:type="spellStart"/>
      <w:r w:rsidRPr="00EB14D1">
        <w:rPr>
          <w:rFonts w:ascii="Arial" w:hAnsi="Arial" w:cs="Arial"/>
          <w:sz w:val="22"/>
          <w:szCs w:val="22"/>
        </w:rPr>
        <w:t>Hlásková</w:t>
      </w:r>
      <w:proofErr w:type="spellEnd"/>
      <w:r w:rsidRPr="00EB14D1">
        <w:rPr>
          <w:rFonts w:ascii="Arial" w:hAnsi="Arial" w:cs="Arial"/>
          <w:sz w:val="22"/>
          <w:szCs w:val="22"/>
        </w:rPr>
        <w:t xml:space="preserve">, R. </w:t>
      </w:r>
      <w:proofErr w:type="spellStart"/>
      <w:r w:rsidRPr="00EB14D1">
        <w:rPr>
          <w:rFonts w:ascii="Arial" w:hAnsi="Arial" w:cs="Arial"/>
          <w:sz w:val="22"/>
          <w:szCs w:val="22"/>
        </w:rPr>
        <w:t>Konečný</w:t>
      </w:r>
      <w:proofErr w:type="spellEnd"/>
      <w:r w:rsidRPr="00EB14D1">
        <w:rPr>
          <w:rFonts w:ascii="Arial" w:hAnsi="Arial" w:cs="Arial"/>
          <w:sz w:val="22"/>
          <w:szCs w:val="22"/>
        </w:rPr>
        <w:t xml:space="preserve">, F. </w:t>
      </w:r>
      <w:proofErr w:type="spellStart"/>
      <w:r w:rsidRPr="00EB14D1">
        <w:rPr>
          <w:rFonts w:ascii="Arial" w:hAnsi="Arial" w:cs="Arial"/>
          <w:sz w:val="22"/>
          <w:szCs w:val="22"/>
        </w:rPr>
        <w:t>Sedláček</w:t>
      </w:r>
      <w:proofErr w:type="spellEnd"/>
      <w:r w:rsidRPr="00EB14D1">
        <w:rPr>
          <w:rFonts w:ascii="Arial" w:hAnsi="Arial" w:cs="Arial"/>
          <w:sz w:val="22"/>
          <w:szCs w:val="22"/>
        </w:rPr>
        <w:t xml:space="preserve">, M. Clark, C. Giddings, J. McEvoy, and M. </w:t>
      </w:r>
      <w:proofErr w:type="spellStart"/>
      <w:r w:rsidRPr="00EB14D1">
        <w:rPr>
          <w:rFonts w:ascii="Arial" w:hAnsi="Arial" w:cs="Arial"/>
          <w:sz w:val="22"/>
          <w:szCs w:val="22"/>
        </w:rPr>
        <w:t>Kváč</w:t>
      </w:r>
      <w:proofErr w:type="spellEnd"/>
      <w:r w:rsidRPr="00EB14D1">
        <w:rPr>
          <w:rFonts w:ascii="Arial" w:hAnsi="Arial" w:cs="Arial"/>
          <w:sz w:val="22"/>
          <w:szCs w:val="22"/>
        </w:rPr>
        <w:t xml:space="preserve">. 2019. Diversity of Cryptosporidium in common voles and description of </w:t>
      </w:r>
      <w:r w:rsidRPr="00EB14D1">
        <w:rPr>
          <w:rFonts w:ascii="Arial" w:hAnsi="Arial" w:cs="Arial"/>
          <w:i/>
          <w:iCs/>
          <w:sz w:val="22"/>
          <w:szCs w:val="22"/>
        </w:rPr>
        <w:t xml:space="preserve">Cryptosporidium </w:t>
      </w:r>
      <w:proofErr w:type="spellStart"/>
      <w:r w:rsidRPr="00EB14D1">
        <w:rPr>
          <w:rFonts w:ascii="Arial" w:hAnsi="Arial" w:cs="Arial"/>
          <w:i/>
          <w:iCs/>
          <w:sz w:val="22"/>
          <w:szCs w:val="22"/>
        </w:rPr>
        <w:t>alticolis</w:t>
      </w:r>
      <w:proofErr w:type="spellEnd"/>
      <w:r w:rsidRPr="00EB14D1">
        <w:rPr>
          <w:rFonts w:ascii="Arial" w:hAnsi="Arial" w:cs="Arial"/>
          <w:sz w:val="22"/>
          <w:szCs w:val="22"/>
        </w:rPr>
        <w:t xml:space="preserve"> sp. n. and </w:t>
      </w:r>
      <w:r w:rsidRPr="00EB14D1">
        <w:rPr>
          <w:rFonts w:ascii="Arial" w:hAnsi="Arial" w:cs="Arial"/>
          <w:i/>
          <w:iCs/>
          <w:sz w:val="22"/>
          <w:szCs w:val="22"/>
        </w:rPr>
        <w:t xml:space="preserve">Cryptosporidium </w:t>
      </w:r>
      <w:proofErr w:type="spellStart"/>
      <w:r w:rsidRPr="00EB14D1">
        <w:rPr>
          <w:rFonts w:ascii="Arial" w:hAnsi="Arial" w:cs="Arial"/>
          <w:i/>
          <w:iCs/>
          <w:sz w:val="22"/>
          <w:szCs w:val="22"/>
        </w:rPr>
        <w:t>microti</w:t>
      </w:r>
      <w:proofErr w:type="spellEnd"/>
      <w:r w:rsidRPr="00EB14D1">
        <w:rPr>
          <w:rFonts w:ascii="Arial" w:hAnsi="Arial" w:cs="Arial"/>
          <w:sz w:val="22"/>
          <w:szCs w:val="22"/>
        </w:rPr>
        <w:t xml:space="preserve"> sp. n. (</w:t>
      </w:r>
      <w:proofErr w:type="spellStart"/>
      <w:r w:rsidRPr="00EB14D1">
        <w:rPr>
          <w:rFonts w:ascii="Arial" w:hAnsi="Arial" w:cs="Arial"/>
          <w:sz w:val="22"/>
          <w:szCs w:val="22"/>
        </w:rPr>
        <w:t>Apicomplexa</w:t>
      </w:r>
      <w:proofErr w:type="spellEnd"/>
      <w:r w:rsidRPr="00EB14D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B14D1">
        <w:rPr>
          <w:rFonts w:ascii="Arial" w:hAnsi="Arial" w:cs="Arial"/>
          <w:sz w:val="22"/>
          <w:szCs w:val="22"/>
        </w:rPr>
        <w:t>Cryptosporidiidae</w:t>
      </w:r>
      <w:proofErr w:type="spellEnd"/>
      <w:r w:rsidRPr="00EB14D1">
        <w:rPr>
          <w:rFonts w:ascii="Arial" w:hAnsi="Arial" w:cs="Arial"/>
          <w:sz w:val="22"/>
          <w:szCs w:val="22"/>
        </w:rPr>
        <w:t>). Parasitology 146:220-233.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doi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EB14D1">
        <w:rPr>
          <w:rFonts w:ascii="Helvetica" w:hAnsi="Helvetica" w:cs="Helvetica"/>
        </w:rPr>
        <w:t xml:space="preserve"> </w:t>
      </w:r>
      <w:r w:rsidRPr="00EB14D1">
        <w:rPr>
          <w:rFonts w:ascii="Arial" w:hAnsi="Arial" w:cs="Arial"/>
          <w:sz w:val="22"/>
          <w:szCs w:val="22"/>
        </w:rPr>
        <w:t>10.1017/s0031182018001142</w:t>
      </w:r>
    </w:p>
    <w:p w14:paraId="705AE854" w14:textId="7534FF98" w:rsidR="008F2AB7" w:rsidRDefault="008F2AB7" w:rsidP="005B39DD">
      <w:pPr>
        <w:ind w:left="720" w:hanging="360"/>
        <w:rPr>
          <w:rFonts w:ascii="Arial" w:hAnsi="Arial" w:cs="Arial"/>
          <w:sz w:val="22"/>
          <w:szCs w:val="22"/>
        </w:rPr>
      </w:pPr>
      <w:proofErr w:type="spellStart"/>
      <w:r w:rsidRPr="008F2AB7">
        <w:rPr>
          <w:rFonts w:ascii="Arial" w:hAnsi="Arial" w:cs="Arial"/>
          <w:sz w:val="22"/>
          <w:szCs w:val="22"/>
        </w:rPr>
        <w:t>Wandrie</w:t>
      </w:r>
      <w:proofErr w:type="spellEnd"/>
      <w:r w:rsidRPr="008F2AB7">
        <w:rPr>
          <w:rFonts w:ascii="Arial" w:hAnsi="Arial" w:cs="Arial"/>
          <w:sz w:val="22"/>
          <w:szCs w:val="22"/>
        </w:rPr>
        <w:t>, L. J., P. E. Klug, and M. E. Clark. 2019. Evaluation of two unmanned aircraft systems as tools for protecting crops from blackbird damage. Crop Protection 117:15-19.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doi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8F2AB7">
        <w:rPr>
          <w:rFonts w:ascii="Helvetica" w:hAnsi="Helvetica" w:cs="Helvetica"/>
        </w:rPr>
        <w:t xml:space="preserve"> </w:t>
      </w:r>
      <w:r w:rsidRPr="008F2AB7">
        <w:rPr>
          <w:rFonts w:ascii="Arial" w:hAnsi="Arial" w:cs="Arial"/>
          <w:sz w:val="22"/>
          <w:szCs w:val="22"/>
        </w:rPr>
        <w:t>10.1016/j.cropro.2018.11.008</w:t>
      </w:r>
    </w:p>
    <w:p w14:paraId="78A02DC0" w14:textId="0232C276" w:rsidR="008F2AB7" w:rsidRDefault="008F2AB7" w:rsidP="005B39DD">
      <w:pPr>
        <w:ind w:left="720" w:hanging="360"/>
        <w:rPr>
          <w:rFonts w:ascii="Arial" w:hAnsi="Arial" w:cs="Arial"/>
          <w:sz w:val="22"/>
          <w:szCs w:val="22"/>
        </w:rPr>
      </w:pPr>
      <w:r w:rsidRPr="008F2AB7">
        <w:rPr>
          <w:rFonts w:ascii="Arial" w:hAnsi="Arial" w:cs="Arial"/>
          <w:sz w:val="22"/>
          <w:szCs w:val="22"/>
        </w:rPr>
        <w:t xml:space="preserve">Clark, M. E., and J. J. </w:t>
      </w:r>
      <w:proofErr w:type="spellStart"/>
      <w:r w:rsidRPr="008F2AB7">
        <w:rPr>
          <w:rFonts w:ascii="Arial" w:hAnsi="Arial" w:cs="Arial"/>
          <w:sz w:val="22"/>
          <w:szCs w:val="22"/>
        </w:rPr>
        <w:t>DiMatteo</w:t>
      </w:r>
      <w:proofErr w:type="spellEnd"/>
      <w:r w:rsidRPr="008F2AB7">
        <w:rPr>
          <w:rFonts w:ascii="Arial" w:hAnsi="Arial" w:cs="Arial"/>
          <w:sz w:val="22"/>
          <w:szCs w:val="22"/>
        </w:rPr>
        <w:t>. 2018. Age, nest initiation, and demographic characteristics of American White Pelicans (</w:t>
      </w:r>
      <w:proofErr w:type="spellStart"/>
      <w:r w:rsidRPr="008F2AB7">
        <w:rPr>
          <w:rFonts w:ascii="Arial" w:hAnsi="Arial" w:cs="Arial"/>
          <w:i/>
          <w:iCs/>
          <w:sz w:val="22"/>
          <w:szCs w:val="22"/>
        </w:rPr>
        <w:t>Pelecanus</w:t>
      </w:r>
      <w:proofErr w:type="spellEnd"/>
      <w:r w:rsidRPr="008F2AB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F2AB7">
        <w:rPr>
          <w:rFonts w:ascii="Arial" w:hAnsi="Arial" w:cs="Arial"/>
          <w:i/>
          <w:iCs/>
          <w:sz w:val="22"/>
          <w:szCs w:val="22"/>
        </w:rPr>
        <w:t>erythrorhynchos</w:t>
      </w:r>
      <w:proofErr w:type="spellEnd"/>
      <w:r w:rsidRPr="008F2AB7">
        <w:rPr>
          <w:rFonts w:ascii="Arial" w:hAnsi="Arial" w:cs="Arial"/>
          <w:sz w:val="22"/>
          <w:szCs w:val="22"/>
        </w:rPr>
        <w:t xml:space="preserve">) breeding at </w:t>
      </w:r>
      <w:r w:rsidRPr="008F2AB7">
        <w:rPr>
          <w:rFonts w:ascii="Arial" w:hAnsi="Arial" w:cs="Arial"/>
          <w:sz w:val="22"/>
          <w:szCs w:val="22"/>
        </w:rPr>
        <w:lastRenderedPageBreak/>
        <w:t>Marsh Lake, Minnesota. The Wilson Journal of Ornithology 130:881-890.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doi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8F2AB7">
        <w:rPr>
          <w:rFonts w:ascii="Helvetica" w:hAnsi="Helvetica" w:cs="Helvetica"/>
        </w:rPr>
        <w:t xml:space="preserve"> </w:t>
      </w:r>
      <w:r w:rsidRPr="008F2AB7">
        <w:rPr>
          <w:rFonts w:ascii="Arial" w:hAnsi="Arial" w:cs="Arial"/>
          <w:sz w:val="22"/>
          <w:szCs w:val="22"/>
        </w:rPr>
        <w:t>10.1676/17-090.1</w:t>
      </w:r>
    </w:p>
    <w:p w14:paraId="5303D4A9" w14:textId="17677FD8" w:rsidR="00366F27" w:rsidRDefault="00366F27" w:rsidP="005B39DD">
      <w:pPr>
        <w:ind w:left="720" w:hanging="360"/>
        <w:rPr>
          <w:rFonts w:ascii="Arial" w:hAnsi="Arial" w:cs="Arial"/>
          <w:sz w:val="22"/>
          <w:szCs w:val="22"/>
        </w:rPr>
      </w:pPr>
      <w:proofErr w:type="spellStart"/>
      <w:r w:rsidRPr="00366F27">
        <w:rPr>
          <w:rFonts w:ascii="Arial" w:hAnsi="Arial" w:cs="Arial"/>
          <w:sz w:val="22"/>
          <w:szCs w:val="22"/>
        </w:rPr>
        <w:t>DiMatteo</w:t>
      </w:r>
      <w:proofErr w:type="spellEnd"/>
      <w:r w:rsidRPr="00366F27">
        <w:rPr>
          <w:rFonts w:ascii="Arial" w:hAnsi="Arial" w:cs="Arial"/>
          <w:sz w:val="22"/>
          <w:szCs w:val="22"/>
        </w:rPr>
        <w:t>, J. J., and M. E. Clark. 2017. Growth and Development of American White Pelican (</w:t>
      </w:r>
      <w:proofErr w:type="spellStart"/>
      <w:r w:rsidRPr="00366F27">
        <w:rPr>
          <w:rFonts w:ascii="Arial" w:hAnsi="Arial" w:cs="Arial"/>
          <w:i/>
          <w:iCs/>
          <w:sz w:val="22"/>
          <w:szCs w:val="22"/>
        </w:rPr>
        <w:t>Pelecanus</w:t>
      </w:r>
      <w:proofErr w:type="spellEnd"/>
      <w:r w:rsidRPr="00366F2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66F27">
        <w:rPr>
          <w:rFonts w:ascii="Arial" w:hAnsi="Arial" w:cs="Arial"/>
          <w:i/>
          <w:iCs/>
          <w:sz w:val="22"/>
          <w:szCs w:val="22"/>
        </w:rPr>
        <w:t>erythrorhynchos</w:t>
      </w:r>
      <w:proofErr w:type="spellEnd"/>
      <w:r w:rsidRPr="00366F27">
        <w:rPr>
          <w:rFonts w:ascii="Arial" w:hAnsi="Arial" w:cs="Arial"/>
          <w:sz w:val="22"/>
          <w:szCs w:val="22"/>
        </w:rPr>
        <w:t xml:space="preserve">) Chicks at Marsh Lake, Minnesota, USA. </w:t>
      </w:r>
      <w:proofErr w:type="spellStart"/>
      <w:r w:rsidRPr="00366F27">
        <w:rPr>
          <w:rFonts w:ascii="Arial" w:hAnsi="Arial" w:cs="Arial"/>
          <w:sz w:val="22"/>
          <w:szCs w:val="22"/>
        </w:rPr>
        <w:t>Waterbirds</w:t>
      </w:r>
      <w:proofErr w:type="spellEnd"/>
      <w:r w:rsidRPr="00366F27">
        <w:rPr>
          <w:rFonts w:ascii="Arial" w:hAnsi="Arial" w:cs="Arial"/>
          <w:sz w:val="22"/>
          <w:szCs w:val="22"/>
        </w:rPr>
        <w:t xml:space="preserve"> 40:207-220.</w:t>
      </w:r>
    </w:p>
    <w:p w14:paraId="3D7CB95E" w14:textId="31FB2A1E" w:rsidR="00366F27" w:rsidRDefault="00366F27" w:rsidP="005B39DD">
      <w:pPr>
        <w:ind w:left="720" w:hanging="360"/>
        <w:rPr>
          <w:rFonts w:ascii="Arial" w:hAnsi="Arial" w:cs="Arial"/>
          <w:sz w:val="22"/>
          <w:szCs w:val="22"/>
        </w:rPr>
      </w:pPr>
      <w:r w:rsidRPr="00366F27">
        <w:rPr>
          <w:rFonts w:ascii="Arial" w:hAnsi="Arial" w:cs="Arial"/>
          <w:sz w:val="22"/>
          <w:szCs w:val="22"/>
        </w:rPr>
        <w:t xml:space="preserve">Stenger, B. L. S., M. </w:t>
      </w:r>
      <w:proofErr w:type="spellStart"/>
      <w:r w:rsidRPr="00366F27">
        <w:rPr>
          <w:rFonts w:ascii="Arial" w:hAnsi="Arial" w:cs="Arial"/>
          <w:sz w:val="22"/>
          <w:szCs w:val="22"/>
        </w:rPr>
        <w:t>Horčičková</w:t>
      </w:r>
      <w:proofErr w:type="spellEnd"/>
      <w:r w:rsidRPr="00366F27">
        <w:rPr>
          <w:rFonts w:ascii="Arial" w:hAnsi="Arial" w:cs="Arial"/>
          <w:sz w:val="22"/>
          <w:szCs w:val="22"/>
        </w:rPr>
        <w:t xml:space="preserve">, M. E. Clark, M. </w:t>
      </w:r>
      <w:proofErr w:type="spellStart"/>
      <w:r w:rsidRPr="00366F27">
        <w:rPr>
          <w:rFonts w:ascii="Arial" w:hAnsi="Arial" w:cs="Arial"/>
          <w:sz w:val="22"/>
          <w:szCs w:val="22"/>
        </w:rPr>
        <w:t>Kváč</w:t>
      </w:r>
      <w:proofErr w:type="spellEnd"/>
      <w:r w:rsidRPr="00366F27">
        <w:rPr>
          <w:rFonts w:ascii="Arial" w:hAnsi="Arial" w:cs="Arial"/>
          <w:sz w:val="22"/>
          <w:szCs w:val="22"/>
        </w:rPr>
        <w:t xml:space="preserve">, Š. </w:t>
      </w:r>
      <w:proofErr w:type="spellStart"/>
      <w:r w:rsidRPr="00366F27">
        <w:rPr>
          <w:rFonts w:ascii="Arial" w:hAnsi="Arial" w:cs="Arial"/>
          <w:sz w:val="22"/>
          <w:szCs w:val="22"/>
        </w:rPr>
        <w:t>Čondlová</w:t>
      </w:r>
      <w:proofErr w:type="spellEnd"/>
      <w:r w:rsidRPr="00366F27">
        <w:rPr>
          <w:rFonts w:ascii="Arial" w:hAnsi="Arial" w:cs="Arial"/>
          <w:sz w:val="22"/>
          <w:szCs w:val="22"/>
        </w:rPr>
        <w:t xml:space="preserve">, E. Khan, G. Widmer, L. Xiao, C. W. Giddings, C. </w:t>
      </w:r>
      <w:proofErr w:type="spellStart"/>
      <w:r w:rsidRPr="00366F27">
        <w:rPr>
          <w:rFonts w:ascii="Arial" w:hAnsi="Arial" w:cs="Arial"/>
          <w:sz w:val="22"/>
          <w:szCs w:val="22"/>
        </w:rPr>
        <w:t>Pennil</w:t>
      </w:r>
      <w:proofErr w:type="spellEnd"/>
      <w:r w:rsidRPr="00366F27">
        <w:rPr>
          <w:rFonts w:ascii="Arial" w:hAnsi="Arial" w:cs="Arial"/>
          <w:sz w:val="22"/>
          <w:szCs w:val="22"/>
        </w:rPr>
        <w:t xml:space="preserve">, M. Stanko, B. </w:t>
      </w:r>
      <w:proofErr w:type="spellStart"/>
      <w:r w:rsidRPr="00366F27">
        <w:rPr>
          <w:rFonts w:ascii="Arial" w:hAnsi="Arial" w:cs="Arial"/>
          <w:sz w:val="22"/>
          <w:szCs w:val="22"/>
        </w:rPr>
        <w:t>Sak</w:t>
      </w:r>
      <w:proofErr w:type="spellEnd"/>
      <w:r w:rsidRPr="00366F27">
        <w:rPr>
          <w:rFonts w:ascii="Arial" w:hAnsi="Arial" w:cs="Arial"/>
          <w:sz w:val="22"/>
          <w:szCs w:val="22"/>
        </w:rPr>
        <w:t xml:space="preserve">, and J. McEvoy. </w:t>
      </w:r>
      <w:r w:rsidR="007171FE">
        <w:rPr>
          <w:rFonts w:ascii="Arial" w:hAnsi="Arial" w:cs="Arial"/>
          <w:sz w:val="22"/>
          <w:szCs w:val="22"/>
        </w:rPr>
        <w:t>2018</w:t>
      </w:r>
      <w:r w:rsidRPr="00366F27">
        <w:rPr>
          <w:rFonts w:ascii="Arial" w:hAnsi="Arial" w:cs="Arial"/>
          <w:i/>
          <w:sz w:val="22"/>
          <w:szCs w:val="22"/>
        </w:rPr>
        <w:t>.</w:t>
      </w:r>
      <w:r w:rsidRPr="00366F27">
        <w:rPr>
          <w:rFonts w:ascii="Arial" w:hAnsi="Arial" w:cs="Arial"/>
          <w:sz w:val="22"/>
          <w:szCs w:val="22"/>
        </w:rPr>
        <w:t xml:space="preserve"> </w:t>
      </w:r>
      <w:r w:rsidRPr="00366F27">
        <w:rPr>
          <w:rFonts w:ascii="Arial" w:hAnsi="Arial" w:cs="Arial"/>
          <w:i/>
          <w:iCs/>
          <w:sz w:val="22"/>
          <w:szCs w:val="22"/>
        </w:rPr>
        <w:t>Cryptosporidium</w:t>
      </w:r>
      <w:r w:rsidRPr="00366F27">
        <w:rPr>
          <w:rFonts w:ascii="Arial" w:hAnsi="Arial" w:cs="Arial"/>
          <w:sz w:val="22"/>
          <w:szCs w:val="22"/>
        </w:rPr>
        <w:t xml:space="preserve"> infecting wild cricetid rodents from the subfamilies </w:t>
      </w:r>
      <w:proofErr w:type="spellStart"/>
      <w:r w:rsidRPr="00366F27">
        <w:rPr>
          <w:rFonts w:ascii="Arial" w:hAnsi="Arial" w:cs="Arial"/>
          <w:sz w:val="22"/>
          <w:szCs w:val="22"/>
        </w:rPr>
        <w:t>Arvicolinae</w:t>
      </w:r>
      <w:proofErr w:type="spellEnd"/>
      <w:r w:rsidRPr="00366F2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66F27">
        <w:rPr>
          <w:rFonts w:ascii="Arial" w:hAnsi="Arial" w:cs="Arial"/>
          <w:sz w:val="22"/>
          <w:szCs w:val="22"/>
        </w:rPr>
        <w:t>Neotominae</w:t>
      </w:r>
      <w:proofErr w:type="spellEnd"/>
      <w:r w:rsidRPr="00366F27">
        <w:rPr>
          <w:rFonts w:ascii="Arial" w:hAnsi="Arial" w:cs="Arial"/>
          <w:sz w:val="22"/>
          <w:szCs w:val="22"/>
        </w:rPr>
        <w:t>. Parasitology</w:t>
      </w:r>
      <w:r w:rsidR="007171FE">
        <w:rPr>
          <w:rFonts w:ascii="Arial" w:hAnsi="Arial" w:cs="Arial"/>
          <w:sz w:val="22"/>
          <w:szCs w:val="22"/>
        </w:rPr>
        <w:t xml:space="preserve"> </w:t>
      </w:r>
      <w:r w:rsidR="007171FE" w:rsidRPr="007171FE">
        <w:rPr>
          <w:rFonts w:ascii="Arial" w:hAnsi="Arial" w:cs="Arial"/>
          <w:sz w:val="22"/>
          <w:szCs w:val="22"/>
        </w:rPr>
        <w:t>145:326-334</w:t>
      </w:r>
      <w:r w:rsidRPr="00366F27">
        <w:rPr>
          <w:rFonts w:ascii="Arial" w:hAnsi="Arial" w:cs="Arial"/>
          <w:sz w:val="22"/>
          <w:szCs w:val="22"/>
        </w:rPr>
        <w:t>.</w:t>
      </w:r>
    </w:p>
    <w:p w14:paraId="48E83D84" w14:textId="2E7848C9" w:rsidR="005B39DD" w:rsidRDefault="00AA75BF" w:rsidP="005B39DD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Reed, W.L., and M.</w:t>
      </w:r>
      <w:r w:rsidR="005B39DD">
        <w:rPr>
          <w:rFonts w:ascii="Arial" w:hAnsi="Arial" w:cs="Arial"/>
          <w:sz w:val="22"/>
          <w:szCs w:val="22"/>
        </w:rPr>
        <w:t xml:space="preserve">E. Clark. </w:t>
      </w:r>
      <w:r w:rsidR="00C4095E" w:rsidRPr="00C4095E">
        <w:rPr>
          <w:rFonts w:ascii="Arial" w:hAnsi="Arial" w:cs="Arial"/>
          <w:sz w:val="22"/>
          <w:szCs w:val="22"/>
        </w:rPr>
        <w:t>2016</w:t>
      </w:r>
      <w:r w:rsidR="005B39DD">
        <w:rPr>
          <w:rFonts w:ascii="Arial" w:hAnsi="Arial" w:cs="Arial"/>
          <w:sz w:val="22"/>
          <w:szCs w:val="22"/>
        </w:rPr>
        <w:t>. Timing of breeding determines growth and d</w:t>
      </w:r>
      <w:r w:rsidR="005B39DD" w:rsidRPr="005B39DD">
        <w:rPr>
          <w:rFonts w:ascii="Arial" w:hAnsi="Arial" w:cs="Arial"/>
          <w:sz w:val="22"/>
          <w:szCs w:val="22"/>
        </w:rPr>
        <w:t>evelopm</w:t>
      </w:r>
      <w:r w:rsidR="005B39DD">
        <w:rPr>
          <w:rFonts w:ascii="Arial" w:hAnsi="Arial" w:cs="Arial"/>
          <w:sz w:val="22"/>
          <w:szCs w:val="22"/>
        </w:rPr>
        <w:t>ent in a long-distance migratory b</w:t>
      </w:r>
      <w:r w:rsidR="005B39DD" w:rsidRPr="005B39DD">
        <w:rPr>
          <w:rFonts w:ascii="Arial" w:hAnsi="Arial" w:cs="Arial"/>
          <w:sz w:val="22"/>
          <w:szCs w:val="22"/>
        </w:rPr>
        <w:t>ird</w:t>
      </w:r>
      <w:r w:rsidR="005B39DD">
        <w:rPr>
          <w:rFonts w:ascii="Arial" w:hAnsi="Arial" w:cs="Arial"/>
          <w:sz w:val="22"/>
          <w:szCs w:val="22"/>
        </w:rPr>
        <w:t>. Journal of Experimental Zoology Part A</w:t>
      </w:r>
      <w:r w:rsidR="005B39DD" w:rsidRPr="00B65151">
        <w:rPr>
          <w:rFonts w:ascii="Arial" w:hAnsi="Arial" w:cs="Arial"/>
          <w:sz w:val="22"/>
          <w:szCs w:val="22"/>
        </w:rPr>
        <w:t>.</w:t>
      </w:r>
      <w:r w:rsidR="00BD31E5" w:rsidRPr="00BD31E5">
        <w:rPr>
          <w:rFonts w:ascii="Arial" w:hAnsi="Arial" w:cs="Arial"/>
        </w:rPr>
        <w:t xml:space="preserve"> </w:t>
      </w:r>
      <w:r w:rsidR="00BD31E5" w:rsidRPr="00BD31E5">
        <w:rPr>
          <w:rFonts w:ascii="Arial" w:hAnsi="Arial" w:cs="Arial"/>
          <w:sz w:val="22"/>
          <w:szCs w:val="22"/>
        </w:rPr>
        <w:t>325:467-477. doi:10.1002/jez.2032</w:t>
      </w:r>
      <w:r w:rsidR="00BD31E5">
        <w:rPr>
          <w:rFonts w:ascii="Arial" w:hAnsi="Arial" w:cs="Arial"/>
          <w:sz w:val="22"/>
          <w:szCs w:val="22"/>
        </w:rPr>
        <w:t>.</w:t>
      </w:r>
    </w:p>
    <w:p w14:paraId="697DEC42" w14:textId="04EAC8D5" w:rsidR="00AA75BF" w:rsidRDefault="00366F27" w:rsidP="00AA75BF">
      <w:pPr>
        <w:ind w:left="720" w:hanging="360"/>
        <w:rPr>
          <w:rFonts w:ascii="Arial" w:hAnsi="Arial" w:cs="Arial"/>
          <w:sz w:val="22"/>
          <w:szCs w:val="22"/>
        </w:rPr>
      </w:pPr>
      <w:r w:rsidRPr="00366F27">
        <w:rPr>
          <w:rFonts w:ascii="Arial" w:hAnsi="Arial" w:cs="Arial"/>
          <w:sz w:val="22"/>
          <w:szCs w:val="22"/>
        </w:rPr>
        <w:t xml:space="preserve">Schmidt, J. E., A. E. </w:t>
      </w:r>
      <w:proofErr w:type="spellStart"/>
      <w:r w:rsidRPr="00366F27">
        <w:rPr>
          <w:rFonts w:ascii="Arial" w:hAnsi="Arial" w:cs="Arial"/>
          <w:sz w:val="22"/>
          <w:szCs w:val="22"/>
        </w:rPr>
        <w:t>Sirman</w:t>
      </w:r>
      <w:proofErr w:type="spellEnd"/>
      <w:r w:rsidRPr="00366F27">
        <w:rPr>
          <w:rFonts w:ascii="Arial" w:hAnsi="Arial" w:cs="Arial"/>
          <w:sz w:val="22"/>
          <w:szCs w:val="22"/>
        </w:rPr>
        <w:t xml:space="preserve">, J. D. </w:t>
      </w:r>
      <w:proofErr w:type="spellStart"/>
      <w:r w:rsidRPr="00366F27">
        <w:rPr>
          <w:rFonts w:ascii="Arial" w:hAnsi="Arial" w:cs="Arial"/>
          <w:sz w:val="22"/>
          <w:szCs w:val="22"/>
        </w:rPr>
        <w:t>Kittilson</w:t>
      </w:r>
      <w:proofErr w:type="spellEnd"/>
      <w:r w:rsidRPr="00366F27">
        <w:rPr>
          <w:rFonts w:ascii="Arial" w:hAnsi="Arial" w:cs="Arial"/>
          <w:sz w:val="22"/>
          <w:szCs w:val="22"/>
        </w:rPr>
        <w:t xml:space="preserve">, M. E. Clark, W. L. Reed, and B. J. </w:t>
      </w:r>
      <w:proofErr w:type="spellStart"/>
      <w:r w:rsidRPr="00366F27">
        <w:rPr>
          <w:rFonts w:ascii="Arial" w:hAnsi="Arial" w:cs="Arial"/>
          <w:sz w:val="22"/>
          <w:szCs w:val="22"/>
        </w:rPr>
        <w:t>Heidinger</w:t>
      </w:r>
      <w:proofErr w:type="spellEnd"/>
      <w:r w:rsidRPr="00366F27">
        <w:rPr>
          <w:rFonts w:ascii="Arial" w:hAnsi="Arial" w:cs="Arial"/>
          <w:sz w:val="22"/>
          <w:szCs w:val="22"/>
        </w:rPr>
        <w:t>. 2016. Telomere correlations during early life in a long-lived seabird. Experimental Gerontology 85:28-32.</w:t>
      </w:r>
    </w:p>
    <w:p w14:paraId="4559356E" w14:textId="346D1DE1" w:rsidR="00F11BFF" w:rsidRDefault="00F11BFF" w:rsidP="001D775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Chelladurai</w:t>
      </w:r>
      <w:proofErr w:type="spellEnd"/>
      <w:r>
        <w:rPr>
          <w:rFonts w:ascii="Arial" w:hAnsi="Arial" w:cs="Arial"/>
          <w:sz w:val="22"/>
          <w:szCs w:val="22"/>
        </w:rPr>
        <w:t xml:space="preserve">, J.J., M.E. Clark, </w:t>
      </w:r>
      <w:r w:rsidRPr="001D7751">
        <w:rPr>
          <w:rFonts w:ascii="Arial" w:hAnsi="Arial" w:cs="Arial"/>
          <w:sz w:val="22"/>
          <w:szCs w:val="22"/>
        </w:rPr>
        <w:t xml:space="preserve">M. </w:t>
      </w:r>
      <w:proofErr w:type="spellStart"/>
      <w:r w:rsidRPr="001D7751">
        <w:rPr>
          <w:rFonts w:ascii="Arial" w:hAnsi="Arial"/>
          <w:sz w:val="22"/>
          <w:szCs w:val="22"/>
        </w:rPr>
        <w:t>Kváč</w:t>
      </w:r>
      <w:proofErr w:type="spellEnd"/>
      <w:r w:rsidRPr="001D7751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N. </w:t>
      </w:r>
      <w:proofErr w:type="spellStart"/>
      <w:r>
        <w:rPr>
          <w:rFonts w:ascii="Arial" w:hAnsi="Arial"/>
          <w:sz w:val="22"/>
          <w:szCs w:val="22"/>
        </w:rPr>
        <w:t>Holubov</w:t>
      </w:r>
      <w:r w:rsidRPr="001D7751">
        <w:rPr>
          <w:rFonts w:ascii="Arial" w:hAnsi="Arial"/>
          <w:sz w:val="22"/>
          <w:szCs w:val="22"/>
        </w:rPr>
        <w:t>á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 w:rsidRPr="001D7751">
        <w:rPr>
          <w:rFonts w:ascii="Arial" w:hAnsi="Arial"/>
          <w:sz w:val="22"/>
          <w:szCs w:val="22"/>
        </w:rPr>
        <w:t xml:space="preserve">E. Khan, </w:t>
      </w:r>
      <w:r>
        <w:rPr>
          <w:rFonts w:ascii="Arial" w:hAnsi="Arial"/>
          <w:sz w:val="22"/>
          <w:szCs w:val="22"/>
        </w:rPr>
        <w:t xml:space="preserve">B.L.S. Stenger, </w:t>
      </w:r>
      <w:r w:rsidRPr="001D7751">
        <w:rPr>
          <w:rFonts w:ascii="Arial" w:hAnsi="Arial"/>
          <w:sz w:val="22"/>
          <w:szCs w:val="22"/>
        </w:rPr>
        <w:t>C.W. Giddings</w:t>
      </w:r>
      <w:r>
        <w:rPr>
          <w:rFonts w:ascii="Arial" w:hAnsi="Arial"/>
          <w:sz w:val="22"/>
          <w:szCs w:val="22"/>
        </w:rPr>
        <w:t xml:space="preserve"> and J.M. McEvoy</w:t>
      </w:r>
      <w:r>
        <w:rPr>
          <w:rFonts w:ascii="Arial" w:hAnsi="Arial" w:cs="Arial"/>
          <w:sz w:val="22"/>
          <w:szCs w:val="22"/>
        </w:rPr>
        <w:t xml:space="preserve">. </w:t>
      </w:r>
      <w:r w:rsidR="0060468A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. </w:t>
      </w:r>
      <w:r w:rsidRPr="00F11BFF">
        <w:rPr>
          <w:rFonts w:ascii="Arial" w:hAnsi="Arial" w:cs="Arial"/>
          <w:sz w:val="22"/>
          <w:szCs w:val="22"/>
        </w:rPr>
        <w:t xml:space="preserve">Cryptosporidium avian genotype VI and Cryptosporidium </w:t>
      </w:r>
      <w:proofErr w:type="spellStart"/>
      <w:r w:rsidRPr="00F11BFF">
        <w:rPr>
          <w:rFonts w:ascii="Arial" w:hAnsi="Arial" w:cs="Arial"/>
          <w:sz w:val="22"/>
          <w:szCs w:val="22"/>
        </w:rPr>
        <w:t>galli</w:t>
      </w:r>
      <w:proofErr w:type="spellEnd"/>
      <w:r w:rsidRPr="00F11BFF">
        <w:rPr>
          <w:rFonts w:ascii="Arial" w:hAnsi="Arial" w:cs="Arial"/>
          <w:sz w:val="22"/>
          <w:szCs w:val="22"/>
        </w:rPr>
        <w:t xml:space="preserve"> in North American red-winged blackbirds (</w:t>
      </w:r>
      <w:proofErr w:type="spellStart"/>
      <w:r w:rsidRPr="00F11BFF">
        <w:rPr>
          <w:rFonts w:ascii="Arial" w:hAnsi="Arial" w:cs="Arial"/>
          <w:i/>
          <w:sz w:val="22"/>
          <w:szCs w:val="22"/>
        </w:rPr>
        <w:t>Agelaius</w:t>
      </w:r>
      <w:proofErr w:type="spellEnd"/>
      <w:r w:rsidRPr="00F11BF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11BFF">
        <w:rPr>
          <w:rFonts w:ascii="Arial" w:hAnsi="Arial" w:cs="Arial"/>
          <w:i/>
          <w:sz w:val="22"/>
          <w:szCs w:val="22"/>
        </w:rPr>
        <w:t>phoeniceus</w:t>
      </w:r>
      <w:proofErr w:type="spellEnd"/>
      <w:r w:rsidRPr="00F11BF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Parasitology Research</w:t>
      </w:r>
      <w:r w:rsidR="0060468A">
        <w:rPr>
          <w:rFonts w:ascii="Arial" w:hAnsi="Arial" w:cs="Arial"/>
          <w:sz w:val="22"/>
          <w:szCs w:val="22"/>
        </w:rPr>
        <w:t xml:space="preserve"> </w:t>
      </w:r>
      <w:r w:rsidR="0060468A" w:rsidRPr="0060468A">
        <w:rPr>
          <w:rFonts w:ascii="Arial" w:hAnsi="Arial" w:cs="Arial"/>
          <w:sz w:val="22"/>
          <w:szCs w:val="22"/>
        </w:rPr>
        <w:t>115:1901-1906. doi:10.1007/s00436-016-4930-8</w:t>
      </w:r>
      <w:r>
        <w:rPr>
          <w:rFonts w:ascii="Arial" w:hAnsi="Arial" w:cs="Arial"/>
          <w:sz w:val="22"/>
          <w:szCs w:val="22"/>
        </w:rPr>
        <w:t>.</w:t>
      </w:r>
    </w:p>
    <w:p w14:paraId="762C8F37" w14:textId="5A861CDD" w:rsidR="008F03D2" w:rsidRDefault="008F03D2" w:rsidP="001D775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DiMatteo</w:t>
      </w:r>
      <w:proofErr w:type="spellEnd"/>
      <w:r w:rsidRPr="00B6515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J.J</w:t>
      </w:r>
      <w:r w:rsidRPr="00B65151">
        <w:rPr>
          <w:rFonts w:ascii="Arial" w:hAnsi="Arial" w:cs="Arial"/>
          <w:sz w:val="22"/>
          <w:szCs w:val="22"/>
        </w:rPr>
        <w:t xml:space="preserve">., </w:t>
      </w:r>
      <w:r w:rsidR="00AA75BF">
        <w:rPr>
          <w:rFonts w:ascii="Arial" w:hAnsi="Arial" w:cs="Arial"/>
          <w:sz w:val="22"/>
          <w:szCs w:val="22"/>
        </w:rPr>
        <w:t>J.</w:t>
      </w:r>
      <w:r>
        <w:rPr>
          <w:rFonts w:ascii="Arial" w:hAnsi="Arial" w:cs="Arial"/>
          <w:sz w:val="22"/>
          <w:szCs w:val="22"/>
        </w:rPr>
        <w:t xml:space="preserve">E. </w:t>
      </w:r>
      <w:proofErr w:type="spellStart"/>
      <w:r>
        <w:rPr>
          <w:rFonts w:ascii="Arial" w:hAnsi="Arial" w:cs="Arial"/>
          <w:sz w:val="22"/>
          <w:szCs w:val="22"/>
        </w:rPr>
        <w:t>Wollenberg</w:t>
      </w:r>
      <w:proofErr w:type="spellEnd"/>
      <w:r>
        <w:rPr>
          <w:rFonts w:ascii="Arial" w:hAnsi="Arial" w:cs="Arial"/>
          <w:sz w:val="22"/>
          <w:szCs w:val="22"/>
        </w:rPr>
        <w:t xml:space="preserve"> and M.</w:t>
      </w:r>
      <w:r w:rsidRPr="00B6515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 Clark</w:t>
      </w:r>
      <w:r w:rsidRPr="001D7751">
        <w:rPr>
          <w:rFonts w:ascii="Arial" w:hAnsi="Arial" w:cs="Arial"/>
          <w:sz w:val="22"/>
          <w:szCs w:val="22"/>
        </w:rPr>
        <w:t xml:space="preserve">. </w:t>
      </w:r>
      <w:r w:rsidR="00A91677" w:rsidRPr="00A91677">
        <w:rPr>
          <w:rFonts w:ascii="Arial" w:hAnsi="Arial" w:cs="Arial"/>
          <w:sz w:val="22"/>
          <w:szCs w:val="22"/>
        </w:rPr>
        <w:t>2015</w:t>
      </w:r>
      <w:r w:rsidRPr="00B6515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Implications of spring water levels on the production of American white pelicans nesting at Marsh Lake, Minnesota.</w:t>
      </w:r>
      <w:r>
        <w:rPr>
          <w:rFonts w:ascii="Arial" w:hAnsi="Arial" w:cs="Arial"/>
          <w:sz w:val="22"/>
          <w:szCs w:val="22"/>
        </w:rPr>
        <w:t xml:space="preserve"> Journal of Wildlife Management</w:t>
      </w:r>
      <w:r w:rsidR="00A91677">
        <w:rPr>
          <w:rFonts w:ascii="Arial" w:hAnsi="Arial" w:cs="Arial"/>
          <w:sz w:val="22"/>
          <w:szCs w:val="22"/>
        </w:rPr>
        <w:t xml:space="preserve"> 79:1129-1140</w:t>
      </w:r>
      <w:r>
        <w:rPr>
          <w:rFonts w:ascii="Arial" w:hAnsi="Arial" w:cs="Arial"/>
          <w:sz w:val="22"/>
          <w:szCs w:val="22"/>
        </w:rPr>
        <w:t>.</w:t>
      </w:r>
      <w:r w:rsidR="00A91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32E7">
        <w:rPr>
          <w:rFonts w:ascii="Arial" w:hAnsi="Arial" w:cs="Arial"/>
          <w:sz w:val="22"/>
          <w:szCs w:val="22"/>
        </w:rPr>
        <w:t>doi</w:t>
      </w:r>
      <w:proofErr w:type="spellEnd"/>
      <w:r w:rsidR="00A91677" w:rsidRPr="00A91677">
        <w:rPr>
          <w:rFonts w:ascii="Arial" w:hAnsi="Arial" w:cs="Arial"/>
          <w:sz w:val="22"/>
          <w:szCs w:val="22"/>
        </w:rPr>
        <w:t>: 10.1002/jwmg.923</w:t>
      </w:r>
      <w:r w:rsidR="00A91677">
        <w:rPr>
          <w:rFonts w:ascii="Arial" w:hAnsi="Arial" w:cs="Arial"/>
          <w:sz w:val="22"/>
          <w:szCs w:val="22"/>
        </w:rPr>
        <w:t>.</w:t>
      </w:r>
    </w:p>
    <w:p w14:paraId="38BF83B0" w14:textId="21187018" w:rsidR="00DE0A43" w:rsidRDefault="00DE0A43" w:rsidP="00DE0A43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Stenger</w:t>
      </w:r>
      <w:r w:rsidRPr="00B6515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B.L.S</w:t>
      </w:r>
      <w:r w:rsidRPr="00B65151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M.</w:t>
      </w:r>
      <w:r w:rsidRPr="00B65151">
        <w:rPr>
          <w:rFonts w:ascii="Arial" w:hAnsi="Arial" w:cs="Arial"/>
          <w:sz w:val="22"/>
          <w:szCs w:val="22"/>
        </w:rPr>
        <w:t>E</w:t>
      </w:r>
      <w:r w:rsidRPr="001D7751">
        <w:rPr>
          <w:rFonts w:ascii="Arial" w:hAnsi="Arial" w:cs="Arial"/>
          <w:sz w:val="22"/>
          <w:szCs w:val="22"/>
        </w:rPr>
        <w:t xml:space="preserve">. Clark, M. </w:t>
      </w:r>
      <w:proofErr w:type="spellStart"/>
      <w:r w:rsidRPr="001D7751">
        <w:rPr>
          <w:rFonts w:ascii="Arial" w:hAnsi="Arial"/>
          <w:sz w:val="22"/>
          <w:szCs w:val="22"/>
        </w:rPr>
        <w:t>Kváč</w:t>
      </w:r>
      <w:proofErr w:type="spellEnd"/>
      <w:r w:rsidRPr="001D7751">
        <w:rPr>
          <w:rFonts w:ascii="Arial" w:hAnsi="Arial"/>
          <w:sz w:val="22"/>
          <w:szCs w:val="22"/>
        </w:rPr>
        <w:t xml:space="preserve">, E. Khan, C.W. Giddings, </w:t>
      </w:r>
      <w:r>
        <w:rPr>
          <w:rFonts w:ascii="Arial" w:hAnsi="Arial"/>
          <w:sz w:val="22"/>
          <w:szCs w:val="22"/>
        </w:rPr>
        <w:t xml:space="preserve">J. </w:t>
      </w:r>
      <w:proofErr w:type="spellStart"/>
      <w:r>
        <w:rPr>
          <w:rFonts w:ascii="Arial" w:hAnsi="Arial"/>
          <w:sz w:val="22"/>
          <w:szCs w:val="22"/>
        </w:rPr>
        <w:t>Prediger</w:t>
      </w:r>
      <w:proofErr w:type="spellEnd"/>
      <w:r w:rsidRPr="001D7751">
        <w:rPr>
          <w:rFonts w:ascii="Arial" w:hAnsi="Arial"/>
          <w:sz w:val="22"/>
          <w:szCs w:val="22"/>
        </w:rPr>
        <w:t xml:space="preserve"> and J.M. </w:t>
      </w:r>
      <w:proofErr w:type="spellStart"/>
      <w:r w:rsidRPr="001D7751">
        <w:rPr>
          <w:rFonts w:ascii="Arial" w:hAnsi="Arial"/>
          <w:sz w:val="22"/>
          <w:szCs w:val="22"/>
        </w:rPr>
        <w:t>McEvoy</w:t>
      </w:r>
      <w:proofErr w:type="spellEnd"/>
      <w:r w:rsidRPr="001D7751">
        <w:rPr>
          <w:rFonts w:ascii="Arial" w:hAnsi="Arial" w:cs="Arial"/>
          <w:sz w:val="22"/>
          <w:szCs w:val="22"/>
        </w:rPr>
        <w:t xml:space="preserve">. </w:t>
      </w:r>
      <w:r w:rsidR="002F36C2" w:rsidRPr="002F36C2">
        <w:rPr>
          <w:rFonts w:ascii="Arial" w:hAnsi="Arial" w:cs="Arial"/>
          <w:sz w:val="22"/>
          <w:szCs w:val="22"/>
        </w:rPr>
        <w:t>2015</w:t>
      </w:r>
      <w:r w:rsidRPr="00B65151">
        <w:rPr>
          <w:rFonts w:ascii="Arial" w:hAnsi="Arial" w:cs="Arial"/>
          <w:sz w:val="22"/>
          <w:szCs w:val="22"/>
        </w:rPr>
        <w:t xml:space="preserve">. </w:t>
      </w:r>
      <w:r w:rsidRPr="00DE0A43">
        <w:rPr>
          <w:rFonts w:ascii="Arial" w:hAnsi="Arial"/>
          <w:sz w:val="22"/>
          <w:szCs w:val="22"/>
        </w:rPr>
        <w:t xml:space="preserve">North American tree squirrels and ground squirrels with overlapping ranges host different </w:t>
      </w:r>
      <w:r w:rsidRPr="00DE0A43">
        <w:rPr>
          <w:rFonts w:ascii="Arial" w:hAnsi="Arial"/>
          <w:i/>
          <w:sz w:val="22"/>
          <w:szCs w:val="22"/>
        </w:rPr>
        <w:t>Cryptosporidium</w:t>
      </w:r>
      <w:r w:rsidRPr="00DE0A43">
        <w:rPr>
          <w:rFonts w:ascii="Arial" w:hAnsi="Arial"/>
          <w:sz w:val="22"/>
          <w:szCs w:val="22"/>
        </w:rPr>
        <w:t xml:space="preserve"> species and genotypes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Infections, Genetics and Evolution</w:t>
      </w:r>
      <w:r w:rsidR="002F36C2">
        <w:rPr>
          <w:rFonts w:ascii="Arial" w:hAnsi="Arial" w:cs="Arial"/>
          <w:sz w:val="22"/>
          <w:szCs w:val="22"/>
        </w:rPr>
        <w:t xml:space="preserve"> </w:t>
      </w:r>
      <w:r w:rsidR="002F36C2" w:rsidRPr="002F36C2">
        <w:rPr>
          <w:rFonts w:ascii="Arial" w:hAnsi="Arial" w:cs="Arial"/>
          <w:sz w:val="22"/>
          <w:szCs w:val="22"/>
        </w:rPr>
        <w:t>36:287-293. doi:10.1016/j.meegid.2015.10.002</w:t>
      </w:r>
      <w:r>
        <w:rPr>
          <w:rFonts w:ascii="Arial" w:hAnsi="Arial" w:cs="Arial"/>
          <w:sz w:val="22"/>
          <w:szCs w:val="22"/>
        </w:rPr>
        <w:t>.</w:t>
      </w:r>
    </w:p>
    <w:p w14:paraId="7E0EE61D" w14:textId="6576554C" w:rsidR="00E938D2" w:rsidRDefault="00E938D2" w:rsidP="00E938D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Niner</w:t>
      </w:r>
      <w:r w:rsidRPr="00B6515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M.D., G.M. Linz and M.</w:t>
      </w:r>
      <w:r w:rsidRPr="00B65151">
        <w:rPr>
          <w:rFonts w:ascii="Arial" w:hAnsi="Arial" w:cs="Arial"/>
          <w:sz w:val="22"/>
          <w:szCs w:val="22"/>
        </w:rPr>
        <w:t xml:space="preserve">E. Clark. </w:t>
      </w:r>
      <w:r w:rsidRPr="00E938D2">
        <w:rPr>
          <w:rFonts w:ascii="Arial" w:hAnsi="Arial" w:cs="Arial"/>
          <w:sz w:val="22"/>
          <w:szCs w:val="22"/>
        </w:rPr>
        <w:t>2015</w:t>
      </w:r>
      <w:r w:rsidRPr="00B65151">
        <w:rPr>
          <w:rFonts w:ascii="Arial" w:hAnsi="Arial" w:cs="Arial"/>
          <w:sz w:val="22"/>
          <w:szCs w:val="22"/>
        </w:rPr>
        <w:t xml:space="preserve">. </w:t>
      </w:r>
      <w:r w:rsidRPr="00F64E98">
        <w:rPr>
          <w:rFonts w:ascii="Arial" w:hAnsi="Arial" w:cs="Arial"/>
          <w:sz w:val="22"/>
          <w:szCs w:val="22"/>
        </w:rPr>
        <w:t>Evaluation of 9,10 anthraquinone application to pre-seed set sunflowers for repelling blackbirds</w:t>
      </w:r>
      <w:r w:rsidR="00E8487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Human-Wildlife Interactions 9:4-13.</w:t>
      </w:r>
    </w:p>
    <w:p w14:paraId="4FB9A016" w14:textId="4DAE5EE2" w:rsidR="001D7751" w:rsidRDefault="001D7751" w:rsidP="00E00D4F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Stenger</w:t>
      </w:r>
      <w:r w:rsidRPr="00B6515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B.L.S</w:t>
      </w:r>
      <w:r w:rsidRPr="00B65151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M.</w:t>
      </w:r>
      <w:r w:rsidRPr="00B65151">
        <w:rPr>
          <w:rFonts w:ascii="Arial" w:hAnsi="Arial" w:cs="Arial"/>
          <w:sz w:val="22"/>
          <w:szCs w:val="22"/>
        </w:rPr>
        <w:t>E</w:t>
      </w:r>
      <w:r w:rsidRPr="001D7751">
        <w:rPr>
          <w:rFonts w:ascii="Arial" w:hAnsi="Arial" w:cs="Arial"/>
          <w:sz w:val="22"/>
          <w:szCs w:val="22"/>
        </w:rPr>
        <w:t xml:space="preserve">. Clark, M. </w:t>
      </w:r>
      <w:proofErr w:type="spellStart"/>
      <w:r w:rsidRPr="001D7751">
        <w:rPr>
          <w:rFonts w:ascii="Arial" w:hAnsi="Arial"/>
          <w:sz w:val="22"/>
          <w:szCs w:val="22"/>
        </w:rPr>
        <w:t>Kváč</w:t>
      </w:r>
      <w:proofErr w:type="spellEnd"/>
      <w:r w:rsidRPr="001D7751">
        <w:rPr>
          <w:rFonts w:ascii="Arial" w:hAnsi="Arial"/>
          <w:sz w:val="22"/>
          <w:szCs w:val="22"/>
        </w:rPr>
        <w:t>, E. Khan, C.W. Giddings, N.W. Dyer, J.L. Schultz and J.M. McEvoy</w:t>
      </w:r>
      <w:r w:rsidRPr="001D7751">
        <w:rPr>
          <w:rFonts w:ascii="Arial" w:hAnsi="Arial" w:cs="Arial"/>
          <w:sz w:val="22"/>
          <w:szCs w:val="22"/>
        </w:rPr>
        <w:t xml:space="preserve">. </w:t>
      </w:r>
      <w:r w:rsidR="00E00D4F" w:rsidRPr="00E00D4F">
        <w:rPr>
          <w:rFonts w:ascii="Arial" w:hAnsi="Arial" w:cs="Arial"/>
          <w:sz w:val="22"/>
          <w:szCs w:val="22"/>
        </w:rPr>
        <w:t>2015</w:t>
      </w:r>
      <w:r w:rsidRPr="00B65151">
        <w:rPr>
          <w:rFonts w:ascii="Arial" w:hAnsi="Arial" w:cs="Arial"/>
          <w:sz w:val="22"/>
          <w:szCs w:val="22"/>
        </w:rPr>
        <w:t xml:space="preserve">. </w:t>
      </w:r>
      <w:r w:rsidRPr="001D7751">
        <w:rPr>
          <w:rFonts w:ascii="Arial" w:hAnsi="Arial"/>
          <w:sz w:val="22"/>
          <w:szCs w:val="22"/>
        </w:rPr>
        <w:t xml:space="preserve">Highly divergent small subunit ribosomal RNA gene copies 1 in a </w:t>
      </w:r>
      <w:r w:rsidRPr="001D7751">
        <w:rPr>
          <w:rFonts w:ascii="Arial" w:hAnsi="Arial"/>
          <w:i/>
          <w:sz w:val="22"/>
          <w:szCs w:val="22"/>
        </w:rPr>
        <w:t>Cryptosporidium</w:t>
      </w:r>
      <w:r w:rsidRPr="001D7751">
        <w:rPr>
          <w:rFonts w:ascii="Arial" w:hAnsi="Arial"/>
          <w:sz w:val="22"/>
          <w:szCs w:val="22"/>
        </w:rPr>
        <w:t xml:space="preserve"> genotype from eastern chipmunks (</w:t>
      </w:r>
      <w:proofErr w:type="spellStart"/>
      <w:r w:rsidRPr="001D7751">
        <w:rPr>
          <w:rFonts w:ascii="Arial" w:hAnsi="Arial"/>
          <w:i/>
          <w:sz w:val="22"/>
          <w:szCs w:val="22"/>
        </w:rPr>
        <w:t>Tamias</w:t>
      </w:r>
      <w:proofErr w:type="spellEnd"/>
      <w:r w:rsidRPr="001D7751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1D7751">
        <w:rPr>
          <w:rFonts w:ascii="Arial" w:hAnsi="Arial"/>
          <w:i/>
          <w:sz w:val="22"/>
          <w:szCs w:val="22"/>
        </w:rPr>
        <w:t>striatus</w:t>
      </w:r>
      <w:proofErr w:type="spellEnd"/>
      <w:r w:rsidRPr="001D7751">
        <w:rPr>
          <w:rFonts w:ascii="Arial" w:hAnsi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Infections, Genetics and Evolution</w:t>
      </w:r>
      <w:r w:rsidR="00E00D4F">
        <w:rPr>
          <w:rFonts w:ascii="Arial" w:hAnsi="Arial" w:cs="Arial"/>
          <w:sz w:val="22"/>
          <w:szCs w:val="22"/>
        </w:rPr>
        <w:t xml:space="preserve"> 32:113-123</w:t>
      </w:r>
      <w:r>
        <w:rPr>
          <w:rFonts w:ascii="Arial" w:hAnsi="Arial" w:cs="Arial"/>
          <w:sz w:val="22"/>
          <w:szCs w:val="22"/>
        </w:rPr>
        <w:t>.</w:t>
      </w:r>
      <w:r w:rsidR="00E00D4F">
        <w:rPr>
          <w:rFonts w:ascii="Arial" w:hAnsi="Arial" w:cs="Arial"/>
          <w:sz w:val="22"/>
          <w:szCs w:val="22"/>
        </w:rPr>
        <w:t xml:space="preserve"> </w:t>
      </w:r>
      <w:r w:rsidR="00E00D4F" w:rsidRPr="00E00D4F">
        <w:rPr>
          <w:rFonts w:ascii="Arial" w:hAnsi="Arial" w:cs="Arial"/>
          <w:sz w:val="22"/>
          <w:szCs w:val="22"/>
        </w:rPr>
        <w:t>doi:10.1016/j.meegid.2015.03.003</w:t>
      </w:r>
      <w:r w:rsidR="00E00D4F">
        <w:rPr>
          <w:rFonts w:ascii="Arial" w:hAnsi="Arial" w:cs="Arial"/>
          <w:sz w:val="22"/>
          <w:szCs w:val="22"/>
        </w:rPr>
        <w:t>.</w:t>
      </w:r>
    </w:p>
    <w:p w14:paraId="5DF5FF94" w14:textId="27E99FB3" w:rsidR="00E938D2" w:rsidRPr="001D7751" w:rsidRDefault="00E938D2" w:rsidP="001D7751">
      <w:pPr>
        <w:widowControl w:val="0"/>
        <w:autoSpaceDE w:val="0"/>
        <w:autoSpaceDN w:val="0"/>
        <w:adjustRightInd w:val="0"/>
        <w:ind w:left="720" w:hanging="360"/>
        <w:rPr>
          <w:rFonts w:ascii="Arial" w:hAnsi="Arial"/>
          <w:sz w:val="22"/>
          <w:szCs w:val="22"/>
        </w:rPr>
      </w:pPr>
      <w:proofErr w:type="spellStart"/>
      <w:r w:rsidRPr="001D7751">
        <w:rPr>
          <w:rFonts w:ascii="Arial" w:hAnsi="Arial"/>
          <w:sz w:val="22"/>
          <w:szCs w:val="22"/>
        </w:rPr>
        <w:t>Kváč</w:t>
      </w:r>
      <w:proofErr w:type="spellEnd"/>
      <w:r w:rsidRPr="00B65151">
        <w:rPr>
          <w:rFonts w:ascii="Arial" w:hAnsi="Arial" w:cs="Arial"/>
          <w:sz w:val="22"/>
          <w:szCs w:val="22"/>
        </w:rPr>
        <w:t xml:space="preserve">, M., </w:t>
      </w:r>
      <w:r w:rsidR="00F23BC0">
        <w:rPr>
          <w:rFonts w:ascii="Arial" w:hAnsi="Arial" w:cs="Arial"/>
          <w:sz w:val="22"/>
          <w:szCs w:val="22"/>
        </w:rPr>
        <w:t xml:space="preserve">A. </w:t>
      </w:r>
      <w:proofErr w:type="spellStart"/>
      <w:r w:rsidR="00F23BC0">
        <w:rPr>
          <w:rFonts w:ascii="Arial" w:hAnsi="Arial" w:cs="Arial"/>
          <w:sz w:val="22"/>
          <w:szCs w:val="22"/>
        </w:rPr>
        <w:t>Ho</w:t>
      </w:r>
      <w:r w:rsidR="00747457">
        <w:rPr>
          <w:rFonts w:ascii="Arial" w:hAnsi="Arial"/>
          <w:sz w:val="22"/>
          <w:szCs w:val="22"/>
        </w:rPr>
        <w:t>ř</w:t>
      </w:r>
      <w:r w:rsidR="00F23BC0">
        <w:rPr>
          <w:rFonts w:ascii="Arial" w:hAnsi="Arial"/>
          <w:sz w:val="22"/>
          <w:szCs w:val="22"/>
        </w:rPr>
        <w:t>ická</w:t>
      </w:r>
      <w:proofErr w:type="spellEnd"/>
      <w:r w:rsidR="00F23BC0">
        <w:rPr>
          <w:rFonts w:ascii="Arial" w:hAnsi="Arial" w:cs="Arial"/>
          <w:sz w:val="22"/>
          <w:szCs w:val="22"/>
        </w:rPr>
        <w:t>, B</w:t>
      </w:r>
      <w:r w:rsidRPr="00B65151">
        <w:rPr>
          <w:rFonts w:ascii="Arial" w:hAnsi="Arial" w:cs="Arial"/>
          <w:sz w:val="22"/>
          <w:szCs w:val="22"/>
        </w:rPr>
        <w:t>.</w:t>
      </w:r>
      <w:r w:rsidRPr="00E938D2">
        <w:rPr>
          <w:rFonts w:ascii="Arial" w:hAnsi="Arial"/>
          <w:sz w:val="22"/>
          <w:szCs w:val="22"/>
        </w:rPr>
        <w:t xml:space="preserve"> </w:t>
      </w:r>
      <w:proofErr w:type="spellStart"/>
      <w:r w:rsidR="00F23BC0">
        <w:rPr>
          <w:rFonts w:ascii="Arial" w:hAnsi="Arial"/>
          <w:sz w:val="22"/>
          <w:szCs w:val="22"/>
        </w:rPr>
        <w:t>Sak</w:t>
      </w:r>
      <w:proofErr w:type="spellEnd"/>
      <w:r w:rsidRPr="00B65151">
        <w:rPr>
          <w:rFonts w:ascii="Arial" w:hAnsi="Arial" w:cs="Arial"/>
          <w:sz w:val="22"/>
          <w:szCs w:val="22"/>
        </w:rPr>
        <w:t xml:space="preserve">, </w:t>
      </w:r>
      <w:r w:rsidR="00F23BC0">
        <w:rPr>
          <w:rFonts w:ascii="Arial" w:hAnsi="Arial" w:cs="Arial"/>
          <w:sz w:val="22"/>
          <w:szCs w:val="22"/>
        </w:rPr>
        <w:t xml:space="preserve">J. </w:t>
      </w:r>
      <w:proofErr w:type="spellStart"/>
      <w:r w:rsidR="00F23BC0">
        <w:rPr>
          <w:rFonts w:ascii="Arial" w:hAnsi="Arial" w:cs="Arial"/>
          <w:sz w:val="22"/>
          <w:szCs w:val="22"/>
        </w:rPr>
        <w:t>Prediger</w:t>
      </w:r>
      <w:proofErr w:type="spellEnd"/>
      <w:r w:rsidR="00F23BC0">
        <w:rPr>
          <w:rFonts w:ascii="Arial" w:hAnsi="Arial" w:cs="Arial"/>
          <w:sz w:val="22"/>
          <w:szCs w:val="22"/>
        </w:rPr>
        <w:t xml:space="preserve">, J. </w:t>
      </w:r>
      <w:proofErr w:type="spellStart"/>
      <w:r w:rsidR="00F23BC0">
        <w:rPr>
          <w:rFonts w:ascii="Arial" w:hAnsi="Arial" w:cs="Arial"/>
          <w:sz w:val="22"/>
          <w:szCs w:val="22"/>
        </w:rPr>
        <w:t>Sal</w:t>
      </w:r>
      <w:r w:rsidR="00F23BC0">
        <w:rPr>
          <w:rFonts w:ascii="Arial" w:hAnsi="Arial"/>
          <w:sz w:val="22"/>
          <w:szCs w:val="22"/>
        </w:rPr>
        <w:t>á</w:t>
      </w:r>
      <w:r w:rsidR="00F23BC0">
        <w:rPr>
          <w:rFonts w:ascii="Arial" w:hAnsi="Arial" w:cs="Arial"/>
          <w:sz w:val="22"/>
          <w:szCs w:val="22"/>
        </w:rPr>
        <w:t>t</w:t>
      </w:r>
      <w:proofErr w:type="spellEnd"/>
      <w:r w:rsidRPr="00B65151">
        <w:rPr>
          <w:rFonts w:ascii="Arial" w:hAnsi="Arial" w:cs="Arial"/>
          <w:sz w:val="22"/>
          <w:szCs w:val="22"/>
        </w:rPr>
        <w:t>,</w:t>
      </w:r>
      <w:r w:rsidR="00F23BC0">
        <w:rPr>
          <w:rFonts w:ascii="Arial" w:hAnsi="Arial" w:cs="Arial"/>
          <w:sz w:val="22"/>
          <w:szCs w:val="22"/>
        </w:rPr>
        <w:t xml:space="preserve"> J. </w:t>
      </w:r>
      <w:r w:rsidR="00747457">
        <w:rPr>
          <w:rFonts w:ascii="Arial" w:hAnsi="Arial"/>
          <w:sz w:val="22"/>
          <w:szCs w:val="22"/>
          <w:lang w:val="cs-CZ"/>
        </w:rPr>
        <w:t>Š</w:t>
      </w:r>
      <w:proofErr w:type="spellStart"/>
      <w:r w:rsidR="00F23BC0">
        <w:rPr>
          <w:rFonts w:ascii="Arial" w:hAnsi="Arial" w:cs="Arial"/>
          <w:sz w:val="22"/>
          <w:szCs w:val="22"/>
        </w:rPr>
        <w:t>irmarov</w:t>
      </w:r>
      <w:r w:rsidR="00F23BC0">
        <w:rPr>
          <w:rFonts w:ascii="Arial" w:hAnsi="Arial"/>
          <w:sz w:val="22"/>
          <w:szCs w:val="22"/>
        </w:rPr>
        <w:t>á</w:t>
      </w:r>
      <w:proofErr w:type="spellEnd"/>
      <w:r w:rsidR="00F23BC0">
        <w:rPr>
          <w:rFonts w:ascii="Arial" w:hAnsi="Arial"/>
          <w:sz w:val="22"/>
          <w:szCs w:val="22"/>
        </w:rPr>
        <w:t xml:space="preserve">, </w:t>
      </w:r>
      <w:r w:rsidR="00747457">
        <w:rPr>
          <w:rFonts w:ascii="Arial" w:hAnsi="Arial"/>
          <w:sz w:val="22"/>
          <w:szCs w:val="22"/>
        </w:rPr>
        <w:t xml:space="preserve">T. </w:t>
      </w:r>
      <w:proofErr w:type="spellStart"/>
      <w:r w:rsidR="00747457">
        <w:rPr>
          <w:rFonts w:ascii="Arial" w:hAnsi="Arial"/>
          <w:sz w:val="22"/>
          <w:szCs w:val="22"/>
        </w:rPr>
        <w:t>Bartoni</w:t>
      </w:r>
      <w:r w:rsidR="00747457" w:rsidRPr="001D7751">
        <w:rPr>
          <w:rFonts w:ascii="Arial" w:hAnsi="Arial"/>
          <w:sz w:val="22"/>
          <w:szCs w:val="22"/>
        </w:rPr>
        <w:t>č</w:t>
      </w:r>
      <w:r w:rsidR="00747457">
        <w:rPr>
          <w:rFonts w:ascii="Arial" w:hAnsi="Arial"/>
          <w:sz w:val="22"/>
          <w:szCs w:val="22"/>
        </w:rPr>
        <w:t>ka</w:t>
      </w:r>
      <w:proofErr w:type="spellEnd"/>
      <w:r w:rsidR="00747457">
        <w:rPr>
          <w:rFonts w:ascii="Arial" w:hAnsi="Arial"/>
          <w:sz w:val="22"/>
          <w:szCs w:val="22"/>
        </w:rPr>
        <w:t xml:space="preserve">, M. Clark, </w:t>
      </w:r>
      <w:r w:rsidR="00BE3DEF">
        <w:rPr>
          <w:rFonts w:ascii="Arial" w:hAnsi="Arial"/>
          <w:sz w:val="22"/>
          <w:szCs w:val="22"/>
        </w:rPr>
        <w:t xml:space="preserve">J. </w:t>
      </w:r>
      <w:proofErr w:type="spellStart"/>
      <w:r w:rsidR="00BE3DEF">
        <w:rPr>
          <w:rFonts w:ascii="Arial" w:hAnsi="Arial"/>
          <w:sz w:val="22"/>
          <w:szCs w:val="22"/>
        </w:rPr>
        <w:t>Chelladurai</w:t>
      </w:r>
      <w:proofErr w:type="spellEnd"/>
      <w:r w:rsidR="00BE3DEF">
        <w:rPr>
          <w:rFonts w:ascii="Arial" w:hAnsi="Arial"/>
          <w:sz w:val="22"/>
          <w:szCs w:val="22"/>
        </w:rPr>
        <w:t xml:space="preserve">, E. Gillam, and </w:t>
      </w:r>
      <w:r w:rsidR="00BE3DEF">
        <w:rPr>
          <w:rFonts w:ascii="Arial" w:hAnsi="Arial" w:cs="Arial"/>
          <w:sz w:val="22"/>
          <w:szCs w:val="22"/>
        </w:rPr>
        <w:t>J. McEvoy</w:t>
      </w:r>
      <w:r w:rsidRPr="00B65151">
        <w:rPr>
          <w:rFonts w:ascii="Arial" w:hAnsi="Arial" w:cs="Arial"/>
          <w:sz w:val="22"/>
          <w:szCs w:val="22"/>
        </w:rPr>
        <w:t xml:space="preserve">. </w:t>
      </w:r>
      <w:r w:rsidRPr="00D22DBC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  <w:r w:rsidR="00E8487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Novel </w:t>
      </w:r>
      <w:r w:rsidRPr="00E938D2">
        <w:rPr>
          <w:rFonts w:ascii="Arial" w:hAnsi="Arial" w:cs="Arial"/>
          <w:i/>
          <w:sz w:val="22"/>
          <w:szCs w:val="22"/>
        </w:rPr>
        <w:t>Cryptosporidium</w:t>
      </w:r>
      <w:r>
        <w:rPr>
          <w:rFonts w:ascii="Arial" w:hAnsi="Arial" w:cs="Arial"/>
          <w:sz w:val="22"/>
          <w:szCs w:val="22"/>
        </w:rPr>
        <w:t xml:space="preserve"> bat genotypes III and IV in bats from the USA and Czech Republic</w:t>
      </w:r>
      <w:r w:rsidR="00E8487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Parasitology Research</w:t>
      </w:r>
      <w:r w:rsidR="002F36C2">
        <w:rPr>
          <w:rFonts w:ascii="Arial" w:hAnsi="Arial" w:cs="Arial"/>
          <w:sz w:val="22"/>
          <w:szCs w:val="22"/>
        </w:rPr>
        <w:t xml:space="preserve"> </w:t>
      </w:r>
      <w:r w:rsidR="002F36C2" w:rsidRPr="002F36C2">
        <w:rPr>
          <w:rFonts w:ascii="Arial" w:hAnsi="Arial" w:cs="Arial"/>
          <w:sz w:val="22"/>
          <w:szCs w:val="22"/>
        </w:rPr>
        <w:t>114:3917-3921</w:t>
      </w:r>
      <w:r w:rsidR="002F36C2">
        <w:rPr>
          <w:rFonts w:ascii="Arial" w:hAnsi="Arial" w:cs="Arial"/>
          <w:sz w:val="22"/>
          <w:szCs w:val="22"/>
        </w:rPr>
        <w:t xml:space="preserve">. </w:t>
      </w:r>
      <w:r w:rsidR="002F36C2" w:rsidRPr="002F36C2">
        <w:rPr>
          <w:rFonts w:ascii="Arial" w:hAnsi="Arial" w:cs="Arial"/>
          <w:sz w:val="22"/>
          <w:szCs w:val="22"/>
        </w:rPr>
        <w:t>doi:10.1007/s00436-015-4654-1</w:t>
      </w:r>
      <w:r w:rsidRPr="00B65151">
        <w:rPr>
          <w:rFonts w:ascii="Arial" w:hAnsi="Arial" w:cs="Arial"/>
          <w:sz w:val="22"/>
          <w:szCs w:val="22"/>
        </w:rPr>
        <w:t>.</w:t>
      </w:r>
    </w:p>
    <w:p w14:paraId="5CB2415C" w14:textId="74AE2FC7" w:rsidR="00DD6862" w:rsidRPr="00B65151" w:rsidRDefault="001D7751" w:rsidP="00645FE0">
      <w:pPr>
        <w:ind w:left="720" w:hanging="360"/>
        <w:rPr>
          <w:rFonts w:ascii="Arial" w:hAnsi="Arial" w:cs="Arial"/>
          <w:sz w:val="22"/>
          <w:szCs w:val="22"/>
        </w:rPr>
      </w:pPr>
      <w:proofErr w:type="spellStart"/>
      <w:r w:rsidRPr="001D7751">
        <w:rPr>
          <w:rFonts w:ascii="Arial" w:hAnsi="Arial"/>
          <w:sz w:val="22"/>
          <w:szCs w:val="22"/>
        </w:rPr>
        <w:t>Kváč</w:t>
      </w:r>
      <w:proofErr w:type="spellEnd"/>
      <w:r w:rsidR="00DD6862" w:rsidRPr="00B65151">
        <w:rPr>
          <w:rFonts w:ascii="Arial" w:hAnsi="Arial" w:cs="Arial"/>
          <w:sz w:val="22"/>
          <w:szCs w:val="22"/>
        </w:rPr>
        <w:t xml:space="preserve">, M., J. McEvoy, B. Stenger, and M. Clark. </w:t>
      </w:r>
      <w:r w:rsidR="00D22DBC" w:rsidRPr="00D22DBC">
        <w:rPr>
          <w:rFonts w:ascii="Arial" w:hAnsi="Arial" w:cs="Arial"/>
          <w:sz w:val="22"/>
          <w:szCs w:val="22"/>
        </w:rPr>
        <w:t>2014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DD6862" w:rsidRPr="00B65151">
        <w:rPr>
          <w:rFonts w:ascii="Arial" w:hAnsi="Arial" w:cs="Arial"/>
          <w:sz w:val="22"/>
          <w:szCs w:val="22"/>
        </w:rPr>
        <w:t>Cryptosporidiosis in other vertebrates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DD6862" w:rsidRPr="00B65151">
        <w:rPr>
          <w:rFonts w:ascii="Arial" w:hAnsi="Arial" w:cs="Arial"/>
          <w:sz w:val="22"/>
          <w:szCs w:val="22"/>
        </w:rPr>
        <w:t xml:space="preserve">Pages 237-326 in S. M. </w:t>
      </w:r>
      <w:proofErr w:type="spellStart"/>
      <w:r w:rsidR="00DD6862" w:rsidRPr="00B65151">
        <w:rPr>
          <w:rFonts w:ascii="Arial" w:hAnsi="Arial" w:cs="Arial"/>
          <w:sz w:val="22"/>
          <w:szCs w:val="22"/>
        </w:rPr>
        <w:t>Caccio</w:t>
      </w:r>
      <w:proofErr w:type="spellEnd"/>
      <w:r w:rsidR="00DD6862" w:rsidRPr="00B65151">
        <w:rPr>
          <w:rFonts w:ascii="Arial" w:hAnsi="Arial" w:cs="Arial"/>
          <w:sz w:val="22"/>
          <w:szCs w:val="22"/>
        </w:rPr>
        <w:t xml:space="preserve"> and G. Widmer, Editors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DD6862" w:rsidRPr="00B65151">
        <w:rPr>
          <w:rFonts w:ascii="Arial" w:hAnsi="Arial" w:cs="Arial"/>
          <w:sz w:val="22"/>
          <w:szCs w:val="22"/>
        </w:rPr>
        <w:t>Cryptosporidium: parasite and disease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DD6862" w:rsidRPr="00B65151">
        <w:rPr>
          <w:rFonts w:ascii="Arial" w:hAnsi="Arial" w:cs="Arial"/>
          <w:sz w:val="22"/>
          <w:szCs w:val="22"/>
        </w:rPr>
        <w:t>Springer, New York.</w:t>
      </w:r>
    </w:p>
    <w:p w14:paraId="571C4547" w14:textId="2DE03DC0" w:rsidR="000D104E" w:rsidRPr="00B65151" w:rsidRDefault="00AF55B6" w:rsidP="00645FE0">
      <w:pPr>
        <w:ind w:left="720" w:hanging="360"/>
        <w:rPr>
          <w:rFonts w:ascii="Arial" w:hAnsi="Arial" w:cs="Arial"/>
          <w:sz w:val="22"/>
          <w:szCs w:val="22"/>
        </w:rPr>
      </w:pPr>
      <w:proofErr w:type="spellStart"/>
      <w:r w:rsidRPr="00B65151">
        <w:rPr>
          <w:rFonts w:ascii="Arial" w:hAnsi="Arial" w:cs="Arial"/>
          <w:sz w:val="22"/>
          <w:szCs w:val="22"/>
        </w:rPr>
        <w:t>Herges</w:t>
      </w:r>
      <w:proofErr w:type="spellEnd"/>
      <w:r w:rsidRPr="00B65151">
        <w:rPr>
          <w:rFonts w:ascii="Arial" w:hAnsi="Arial" w:cs="Arial"/>
          <w:sz w:val="22"/>
          <w:szCs w:val="22"/>
        </w:rPr>
        <w:t>, G., G. Widmer, M. E. Clark, E. Khan, C. Gidd</w:t>
      </w:r>
      <w:r w:rsidR="001D7751">
        <w:rPr>
          <w:rFonts w:ascii="Arial" w:hAnsi="Arial" w:cs="Arial"/>
          <w:sz w:val="22"/>
          <w:szCs w:val="22"/>
        </w:rPr>
        <w:t xml:space="preserve">ings, M. Brewer, and J. McEvoy. </w:t>
      </w:r>
      <w:r w:rsidR="005B62D7" w:rsidRPr="00B65151">
        <w:rPr>
          <w:rFonts w:ascii="Arial" w:hAnsi="Arial" w:cs="Arial"/>
          <w:sz w:val="22"/>
          <w:szCs w:val="22"/>
        </w:rPr>
        <w:t>2012</w:t>
      </w:r>
      <w:r w:rsidRPr="00B65151">
        <w:rPr>
          <w:rFonts w:ascii="Arial" w:hAnsi="Arial" w:cs="Arial"/>
          <w:sz w:val="22"/>
          <w:szCs w:val="22"/>
        </w:rPr>
        <w:t>. Evidence that Cryptosporidium parvum populations are panmictic and unstructured in the Upper Midwest United States. Applied and Environmental Microbiology</w:t>
      </w:r>
      <w:r w:rsidR="005B62D7" w:rsidRPr="00B65151">
        <w:rPr>
          <w:rFonts w:ascii="Arial" w:hAnsi="Arial" w:cs="Arial"/>
          <w:sz w:val="22"/>
          <w:szCs w:val="22"/>
        </w:rPr>
        <w:t xml:space="preserve"> 78:8096-8101</w:t>
      </w:r>
      <w:r w:rsidR="002654A3">
        <w:rPr>
          <w:rFonts w:ascii="Arial" w:hAnsi="Arial" w:cs="Arial"/>
          <w:sz w:val="22"/>
          <w:szCs w:val="22"/>
        </w:rPr>
        <w:t xml:space="preserve">. </w:t>
      </w:r>
      <w:r w:rsidR="002654A3" w:rsidRPr="002654A3">
        <w:rPr>
          <w:rFonts w:ascii="Arial" w:hAnsi="Arial" w:cs="Arial"/>
          <w:sz w:val="22"/>
          <w:szCs w:val="22"/>
        </w:rPr>
        <w:t>doi:10.1128/aem.02105-12</w:t>
      </w:r>
      <w:r w:rsidR="000D104E" w:rsidRPr="00B65151">
        <w:rPr>
          <w:rFonts w:ascii="Arial" w:hAnsi="Arial" w:cs="Arial"/>
          <w:sz w:val="22"/>
          <w:szCs w:val="22"/>
        </w:rPr>
        <w:t>.</w:t>
      </w:r>
    </w:p>
    <w:p w14:paraId="2D74D25E" w14:textId="478411AF" w:rsidR="00645FE0" w:rsidRPr="00B65151" w:rsidRDefault="00AA75BF" w:rsidP="00645FE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Clark, M.E., and W.</w:t>
      </w:r>
      <w:r w:rsidR="001D7751">
        <w:rPr>
          <w:rFonts w:ascii="Arial" w:hAnsi="Arial" w:cs="Arial"/>
          <w:sz w:val="22"/>
          <w:szCs w:val="22"/>
        </w:rPr>
        <w:t xml:space="preserve">L. Reed. </w:t>
      </w:r>
      <w:r w:rsidR="00645FE0" w:rsidRPr="00B65151">
        <w:rPr>
          <w:rFonts w:ascii="Arial" w:hAnsi="Arial" w:cs="Arial"/>
          <w:sz w:val="22"/>
          <w:szCs w:val="22"/>
        </w:rPr>
        <w:t>2012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45FE0" w:rsidRPr="00B65151">
        <w:rPr>
          <w:rFonts w:ascii="Arial" w:hAnsi="Arial" w:cs="Arial"/>
          <w:sz w:val="22"/>
          <w:szCs w:val="22"/>
        </w:rPr>
        <w:t>Seasonal interactions between photoperiod and maternal effects determine offspring phenotype in Franklin’s gull (</w:t>
      </w:r>
      <w:proofErr w:type="spellStart"/>
      <w:r w:rsidR="00645FE0" w:rsidRPr="00B65151">
        <w:rPr>
          <w:rFonts w:ascii="Arial" w:hAnsi="Arial" w:cs="Arial"/>
          <w:i/>
          <w:iCs/>
          <w:sz w:val="22"/>
          <w:szCs w:val="22"/>
        </w:rPr>
        <w:t>Leucophaeus</w:t>
      </w:r>
      <w:proofErr w:type="spellEnd"/>
      <w:r w:rsidR="00645FE0" w:rsidRPr="00B6515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45FE0" w:rsidRPr="00B65151">
        <w:rPr>
          <w:rFonts w:ascii="Arial" w:hAnsi="Arial" w:cs="Arial"/>
          <w:i/>
          <w:iCs/>
          <w:sz w:val="22"/>
          <w:szCs w:val="22"/>
        </w:rPr>
        <w:t>pipixcan</w:t>
      </w:r>
      <w:proofErr w:type="spellEnd"/>
      <w:r w:rsidR="00645FE0" w:rsidRPr="00B65151">
        <w:rPr>
          <w:rFonts w:ascii="Arial" w:hAnsi="Arial" w:cs="Arial"/>
          <w:sz w:val="22"/>
          <w:szCs w:val="22"/>
        </w:rPr>
        <w:t>). Functional Ecology 26:948-958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E8487F" w:rsidRPr="00E8487F">
        <w:rPr>
          <w:rFonts w:ascii="Arial" w:hAnsi="Arial" w:cs="Arial"/>
          <w:sz w:val="22"/>
          <w:szCs w:val="22"/>
        </w:rPr>
        <w:t>doi:10.1111/j.1365-2435.2012.02010.x</w:t>
      </w:r>
      <w:r w:rsidR="00645FE0" w:rsidRPr="00B65151">
        <w:rPr>
          <w:rFonts w:ascii="Arial" w:hAnsi="Arial" w:cs="Arial"/>
          <w:sz w:val="22"/>
          <w:szCs w:val="22"/>
        </w:rPr>
        <w:t>.</w:t>
      </w:r>
    </w:p>
    <w:p w14:paraId="766E4B66" w14:textId="6AA6087A" w:rsidR="00F476C8" w:rsidRPr="00B65151" w:rsidRDefault="001D7751" w:rsidP="00645FE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Reed, W. L., and M. E. Clark. </w:t>
      </w:r>
      <w:r w:rsidR="00645FE0" w:rsidRPr="00B65151">
        <w:rPr>
          <w:rFonts w:ascii="Arial" w:hAnsi="Arial" w:cs="Arial"/>
          <w:sz w:val="22"/>
          <w:szCs w:val="22"/>
        </w:rPr>
        <w:t>2011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45FE0" w:rsidRPr="00B65151">
        <w:rPr>
          <w:rFonts w:ascii="Arial" w:hAnsi="Arial" w:cs="Arial"/>
          <w:sz w:val="22"/>
          <w:szCs w:val="22"/>
        </w:rPr>
        <w:t>Beyond maternal effects in birds: responses of the embryo to the environment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45FE0" w:rsidRPr="00B65151">
        <w:rPr>
          <w:rFonts w:ascii="Arial" w:hAnsi="Arial" w:cs="Arial"/>
          <w:sz w:val="22"/>
          <w:szCs w:val="22"/>
        </w:rPr>
        <w:t>Integrative and Comparative Biology 51:73-80</w:t>
      </w:r>
      <w:r w:rsidR="006D2085">
        <w:rPr>
          <w:rFonts w:ascii="Arial" w:hAnsi="Arial" w:cs="Arial"/>
          <w:sz w:val="22"/>
          <w:szCs w:val="22"/>
        </w:rPr>
        <w:t xml:space="preserve">. </w:t>
      </w:r>
      <w:r w:rsidR="006D2085" w:rsidRPr="006D2085">
        <w:rPr>
          <w:rFonts w:ascii="Arial" w:hAnsi="Arial" w:cs="Arial"/>
          <w:sz w:val="22"/>
          <w:szCs w:val="22"/>
        </w:rPr>
        <w:t>doi:10.1093/</w:t>
      </w:r>
      <w:proofErr w:type="spellStart"/>
      <w:r w:rsidR="006D2085" w:rsidRPr="006D2085">
        <w:rPr>
          <w:rFonts w:ascii="Arial" w:hAnsi="Arial" w:cs="Arial"/>
          <w:sz w:val="22"/>
          <w:szCs w:val="22"/>
        </w:rPr>
        <w:t>icb</w:t>
      </w:r>
      <w:proofErr w:type="spellEnd"/>
      <w:r w:rsidR="006D2085" w:rsidRPr="006D2085">
        <w:rPr>
          <w:rFonts w:ascii="Arial" w:hAnsi="Arial" w:cs="Arial"/>
          <w:sz w:val="22"/>
          <w:szCs w:val="22"/>
        </w:rPr>
        <w:t>/icr032</w:t>
      </w:r>
      <w:r w:rsidR="00645FE0" w:rsidRPr="00B65151">
        <w:rPr>
          <w:rFonts w:ascii="Arial" w:hAnsi="Arial" w:cs="Arial"/>
          <w:sz w:val="22"/>
          <w:szCs w:val="22"/>
        </w:rPr>
        <w:t>.</w:t>
      </w:r>
    </w:p>
    <w:p w14:paraId="56792F4B" w14:textId="6039B813" w:rsidR="005D397A" w:rsidRPr="00B65151" w:rsidRDefault="00AA75BF" w:rsidP="00645FE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Clark, M. E., T.</w:t>
      </w:r>
      <w:r w:rsidR="005D397A" w:rsidRPr="00B65151">
        <w:rPr>
          <w:rFonts w:ascii="Arial" w:hAnsi="Arial" w:cs="Arial"/>
          <w:sz w:val="22"/>
          <w:szCs w:val="22"/>
        </w:rPr>
        <w:t xml:space="preserve">A. </w:t>
      </w:r>
      <w:proofErr w:type="spellStart"/>
      <w:r w:rsidR="005D397A" w:rsidRPr="00B65151">
        <w:rPr>
          <w:rFonts w:ascii="Arial" w:hAnsi="Arial" w:cs="Arial"/>
          <w:sz w:val="22"/>
          <w:szCs w:val="22"/>
        </w:rPr>
        <w:t>Boonstra</w:t>
      </w:r>
      <w:proofErr w:type="spellEnd"/>
      <w:r w:rsidR="005D397A" w:rsidRPr="00B6515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W.</w:t>
      </w:r>
      <w:r w:rsidR="001D7751">
        <w:rPr>
          <w:rFonts w:ascii="Arial" w:hAnsi="Arial" w:cs="Arial"/>
          <w:sz w:val="22"/>
          <w:szCs w:val="22"/>
        </w:rPr>
        <w:t>L. R</w:t>
      </w:r>
      <w:r>
        <w:rPr>
          <w:rFonts w:ascii="Arial" w:hAnsi="Arial" w:cs="Arial"/>
          <w:sz w:val="22"/>
          <w:szCs w:val="22"/>
        </w:rPr>
        <w:t>eed and M.</w:t>
      </w:r>
      <w:r w:rsidR="001D7751">
        <w:rPr>
          <w:rFonts w:ascii="Arial" w:hAnsi="Arial" w:cs="Arial"/>
          <w:sz w:val="22"/>
          <w:szCs w:val="22"/>
        </w:rPr>
        <w:t xml:space="preserve">L. </w:t>
      </w:r>
      <w:proofErr w:type="spellStart"/>
      <w:r w:rsidR="001D7751">
        <w:rPr>
          <w:rFonts w:ascii="Arial" w:hAnsi="Arial" w:cs="Arial"/>
          <w:sz w:val="22"/>
          <w:szCs w:val="22"/>
        </w:rPr>
        <w:t>Gastecki</w:t>
      </w:r>
      <w:proofErr w:type="spellEnd"/>
      <w:r w:rsidR="001D7751">
        <w:rPr>
          <w:rFonts w:ascii="Arial" w:hAnsi="Arial" w:cs="Arial"/>
          <w:sz w:val="22"/>
          <w:szCs w:val="22"/>
        </w:rPr>
        <w:t xml:space="preserve">. </w:t>
      </w:r>
      <w:r w:rsidR="005D397A" w:rsidRPr="00B65151">
        <w:rPr>
          <w:rFonts w:ascii="Arial" w:hAnsi="Arial" w:cs="Arial"/>
          <w:sz w:val="22"/>
          <w:szCs w:val="22"/>
        </w:rPr>
        <w:t>2010</w:t>
      </w:r>
      <w:r w:rsidR="00E8487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D397A" w:rsidRPr="00B65151">
        <w:rPr>
          <w:rFonts w:ascii="Arial" w:hAnsi="Arial" w:cs="Arial"/>
          <w:sz w:val="22"/>
          <w:szCs w:val="22"/>
        </w:rPr>
        <w:t>Intraclutch</w:t>
      </w:r>
      <w:proofErr w:type="spellEnd"/>
      <w:r w:rsidR="005D397A" w:rsidRPr="00B65151">
        <w:rPr>
          <w:rFonts w:ascii="Arial" w:hAnsi="Arial" w:cs="Arial"/>
          <w:sz w:val="22"/>
          <w:szCs w:val="22"/>
        </w:rPr>
        <w:t xml:space="preserve"> variation in egg conductance facilitates hatching synchrony of Canada geese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5D397A" w:rsidRPr="00B65151">
        <w:rPr>
          <w:rFonts w:ascii="Arial" w:hAnsi="Arial" w:cs="Arial"/>
          <w:i/>
          <w:sz w:val="22"/>
          <w:szCs w:val="22"/>
        </w:rPr>
        <w:t>Condor</w:t>
      </w:r>
      <w:r w:rsidR="005D397A" w:rsidRPr="00B65151">
        <w:rPr>
          <w:rFonts w:ascii="Arial" w:hAnsi="Arial" w:cs="Arial"/>
          <w:sz w:val="22"/>
          <w:szCs w:val="22"/>
        </w:rPr>
        <w:t xml:space="preserve"> 112:447-454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E8487F" w:rsidRPr="00E8487F">
        <w:rPr>
          <w:rFonts w:ascii="Arial" w:hAnsi="Arial" w:cs="Arial"/>
          <w:sz w:val="22"/>
          <w:szCs w:val="22"/>
        </w:rPr>
        <w:t>doi:10.1525/cond.2010.100004</w:t>
      </w:r>
      <w:r w:rsidR="005D397A" w:rsidRPr="00B65151">
        <w:rPr>
          <w:rFonts w:ascii="Arial" w:hAnsi="Arial" w:cs="Arial"/>
          <w:sz w:val="22"/>
          <w:szCs w:val="22"/>
        </w:rPr>
        <w:t>.</w:t>
      </w:r>
    </w:p>
    <w:p w14:paraId="7432FE3D" w14:textId="65376D75" w:rsidR="005D397A" w:rsidRPr="00B65151" w:rsidRDefault="00AA75BF" w:rsidP="00645FE0">
      <w:pPr>
        <w:ind w:left="72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Boonstra</w:t>
      </w:r>
      <w:proofErr w:type="spellEnd"/>
      <w:r>
        <w:rPr>
          <w:rFonts w:ascii="Arial" w:hAnsi="Arial" w:cs="Arial"/>
          <w:sz w:val="22"/>
          <w:szCs w:val="22"/>
        </w:rPr>
        <w:t>, T.</w:t>
      </w:r>
      <w:r w:rsidR="005D397A" w:rsidRPr="00B6515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., M.E. Clark and W.</w:t>
      </w:r>
      <w:r w:rsidR="001D7751">
        <w:rPr>
          <w:rFonts w:ascii="Arial" w:hAnsi="Arial" w:cs="Arial"/>
          <w:sz w:val="22"/>
          <w:szCs w:val="22"/>
        </w:rPr>
        <w:t xml:space="preserve">L. Reed. </w:t>
      </w:r>
      <w:r w:rsidR="005D397A" w:rsidRPr="00B65151">
        <w:rPr>
          <w:rFonts w:ascii="Arial" w:hAnsi="Arial" w:cs="Arial"/>
          <w:sz w:val="22"/>
          <w:szCs w:val="22"/>
        </w:rPr>
        <w:t>2010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5D397A" w:rsidRPr="00B65151">
        <w:rPr>
          <w:rFonts w:ascii="Arial" w:hAnsi="Arial" w:cs="Arial"/>
          <w:sz w:val="22"/>
          <w:szCs w:val="22"/>
        </w:rPr>
        <w:t>Position in the sequence of laying, embryonic metabolic rate, and consequences for hatching synchrony and offspring survival in Canada geese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5D397A" w:rsidRPr="00B65151">
        <w:rPr>
          <w:rFonts w:ascii="Arial" w:hAnsi="Arial" w:cs="Arial"/>
          <w:i/>
          <w:sz w:val="22"/>
          <w:szCs w:val="22"/>
        </w:rPr>
        <w:t>Condor</w:t>
      </w:r>
      <w:r w:rsidR="005D397A" w:rsidRPr="00B65151">
        <w:rPr>
          <w:rFonts w:ascii="Arial" w:hAnsi="Arial" w:cs="Arial"/>
          <w:sz w:val="22"/>
          <w:szCs w:val="22"/>
        </w:rPr>
        <w:t xml:space="preserve"> 112:304-313</w:t>
      </w:r>
      <w:r w:rsidR="00EE5379">
        <w:rPr>
          <w:rFonts w:ascii="Arial" w:hAnsi="Arial" w:cs="Arial"/>
          <w:sz w:val="22"/>
          <w:szCs w:val="22"/>
        </w:rPr>
        <w:t xml:space="preserve">. </w:t>
      </w:r>
      <w:r w:rsidR="00EE5379" w:rsidRPr="00EE5379">
        <w:rPr>
          <w:rFonts w:ascii="Arial" w:hAnsi="Arial" w:cs="Arial"/>
          <w:sz w:val="22"/>
          <w:szCs w:val="22"/>
        </w:rPr>
        <w:t>doi:10.1525/cond.2010.090043</w:t>
      </w:r>
      <w:r w:rsidR="005D397A" w:rsidRPr="00B65151">
        <w:rPr>
          <w:rFonts w:ascii="Arial" w:hAnsi="Arial" w:cs="Arial"/>
          <w:sz w:val="22"/>
          <w:szCs w:val="22"/>
        </w:rPr>
        <w:t>.</w:t>
      </w:r>
    </w:p>
    <w:p w14:paraId="635062F2" w14:textId="650FFD42" w:rsidR="005D397A" w:rsidRPr="00B65151" w:rsidRDefault="00AA75BF" w:rsidP="00645FE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Clark, M.</w:t>
      </w:r>
      <w:r w:rsidR="001D7751">
        <w:rPr>
          <w:rFonts w:ascii="Arial" w:hAnsi="Arial" w:cs="Arial"/>
          <w:sz w:val="22"/>
          <w:szCs w:val="22"/>
        </w:rPr>
        <w:t xml:space="preserve">E. </w:t>
      </w:r>
      <w:r w:rsidR="005D397A" w:rsidRPr="00B65151">
        <w:rPr>
          <w:rFonts w:ascii="Arial" w:hAnsi="Arial" w:cs="Arial"/>
          <w:sz w:val="22"/>
          <w:szCs w:val="22"/>
        </w:rPr>
        <w:t>2009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5D397A" w:rsidRPr="00B65151">
        <w:rPr>
          <w:rFonts w:ascii="Arial" w:hAnsi="Arial" w:cs="Arial"/>
          <w:sz w:val="22"/>
          <w:szCs w:val="22"/>
        </w:rPr>
        <w:t xml:space="preserve">Brood parasitism in a North American population of White-faced Ibis. </w:t>
      </w:r>
      <w:r w:rsidR="005D397A" w:rsidRPr="00B65151">
        <w:rPr>
          <w:rFonts w:ascii="Arial" w:hAnsi="Arial" w:cs="Arial"/>
          <w:i/>
          <w:sz w:val="22"/>
          <w:szCs w:val="22"/>
        </w:rPr>
        <w:t>Prairie Naturalist</w:t>
      </w:r>
      <w:r w:rsidR="005D397A" w:rsidRPr="00B65151">
        <w:rPr>
          <w:rFonts w:ascii="Arial" w:hAnsi="Arial" w:cs="Arial"/>
          <w:sz w:val="22"/>
          <w:szCs w:val="22"/>
        </w:rPr>
        <w:t xml:space="preserve"> 41:133-134.</w:t>
      </w:r>
    </w:p>
    <w:p w14:paraId="40157901" w14:textId="342EC1A7" w:rsidR="000178BB" w:rsidRPr="00B65151" w:rsidRDefault="00AA75BF" w:rsidP="00645FE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Reed, W.</w:t>
      </w:r>
      <w:r w:rsidR="000178BB" w:rsidRPr="00B65151">
        <w:rPr>
          <w:rFonts w:ascii="Arial" w:hAnsi="Arial" w:cs="Arial"/>
          <w:sz w:val="22"/>
          <w:szCs w:val="22"/>
        </w:rPr>
        <w:t>L.</w:t>
      </w:r>
      <w:r>
        <w:rPr>
          <w:rFonts w:ascii="Arial" w:hAnsi="Arial" w:cs="Arial"/>
          <w:sz w:val="22"/>
          <w:szCs w:val="22"/>
        </w:rPr>
        <w:t>, M.E. Clark and C.</w:t>
      </w:r>
      <w:r w:rsidR="001D7751">
        <w:rPr>
          <w:rFonts w:ascii="Arial" w:hAnsi="Arial" w:cs="Arial"/>
          <w:sz w:val="22"/>
          <w:szCs w:val="22"/>
        </w:rPr>
        <w:t xml:space="preserve">M. </w:t>
      </w:r>
      <w:proofErr w:type="spellStart"/>
      <w:r w:rsidR="001D7751">
        <w:rPr>
          <w:rFonts w:ascii="Arial" w:hAnsi="Arial" w:cs="Arial"/>
          <w:sz w:val="22"/>
          <w:szCs w:val="22"/>
        </w:rPr>
        <w:t>Vleck</w:t>
      </w:r>
      <w:proofErr w:type="spellEnd"/>
      <w:r w:rsidR="001D7751">
        <w:rPr>
          <w:rFonts w:ascii="Arial" w:hAnsi="Arial" w:cs="Arial"/>
          <w:sz w:val="22"/>
          <w:szCs w:val="22"/>
        </w:rPr>
        <w:t xml:space="preserve">. </w:t>
      </w:r>
      <w:r w:rsidR="005D397A" w:rsidRPr="00B65151">
        <w:rPr>
          <w:rFonts w:ascii="Arial" w:hAnsi="Arial" w:cs="Arial"/>
          <w:sz w:val="22"/>
          <w:szCs w:val="22"/>
        </w:rPr>
        <w:t>2009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0178BB" w:rsidRPr="00B65151">
        <w:rPr>
          <w:rFonts w:ascii="Arial" w:hAnsi="Arial" w:cs="Arial"/>
          <w:sz w:val="22"/>
          <w:szCs w:val="22"/>
        </w:rPr>
        <w:t>Maternal effects increase within-family varia</w:t>
      </w:r>
      <w:r w:rsidR="00CD644A">
        <w:rPr>
          <w:rFonts w:ascii="Arial" w:hAnsi="Arial" w:cs="Arial"/>
          <w:sz w:val="22"/>
          <w:szCs w:val="22"/>
        </w:rPr>
        <w:t xml:space="preserve">tion in offspring survival. </w:t>
      </w:r>
      <w:r w:rsidR="000178BB" w:rsidRPr="00B65151">
        <w:rPr>
          <w:rFonts w:ascii="Arial" w:hAnsi="Arial" w:cs="Arial"/>
          <w:sz w:val="22"/>
          <w:szCs w:val="22"/>
        </w:rPr>
        <w:t>American Naturalist</w:t>
      </w:r>
      <w:r w:rsidR="009F6A0C" w:rsidRPr="00B65151">
        <w:rPr>
          <w:rFonts w:ascii="Arial" w:hAnsi="Arial" w:cs="Arial"/>
          <w:sz w:val="22"/>
          <w:szCs w:val="22"/>
        </w:rPr>
        <w:t xml:space="preserve"> 174:685-695</w:t>
      </w:r>
      <w:r w:rsidR="00764626">
        <w:rPr>
          <w:rFonts w:ascii="Arial" w:hAnsi="Arial" w:cs="Arial"/>
          <w:sz w:val="22"/>
          <w:szCs w:val="22"/>
        </w:rPr>
        <w:t xml:space="preserve">. </w:t>
      </w:r>
      <w:r w:rsidR="00764626" w:rsidRPr="00764626">
        <w:rPr>
          <w:rFonts w:ascii="Arial" w:hAnsi="Arial" w:cs="Arial"/>
          <w:sz w:val="22"/>
          <w:szCs w:val="22"/>
        </w:rPr>
        <w:t>doi:10.1086/605962</w:t>
      </w:r>
      <w:r w:rsidR="000178BB" w:rsidRPr="00B65151">
        <w:rPr>
          <w:rFonts w:ascii="Arial" w:hAnsi="Arial" w:cs="Arial"/>
          <w:i/>
          <w:sz w:val="22"/>
          <w:szCs w:val="22"/>
        </w:rPr>
        <w:t>.</w:t>
      </w:r>
    </w:p>
    <w:p w14:paraId="12CFED1D" w14:textId="69003807" w:rsidR="000178BB" w:rsidRPr="00B65151" w:rsidRDefault="00AA75BF" w:rsidP="00645FE0">
      <w:pPr>
        <w:ind w:left="72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Boonstra</w:t>
      </w:r>
      <w:proofErr w:type="spellEnd"/>
      <w:r>
        <w:rPr>
          <w:rFonts w:ascii="Arial" w:hAnsi="Arial" w:cs="Arial"/>
          <w:sz w:val="22"/>
          <w:szCs w:val="22"/>
        </w:rPr>
        <w:t>, T.</w:t>
      </w:r>
      <w:r w:rsidR="000178BB" w:rsidRPr="00B6515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., M.E. Clark and W.</w:t>
      </w:r>
      <w:r w:rsidR="001D7751">
        <w:rPr>
          <w:rFonts w:ascii="Arial" w:hAnsi="Arial" w:cs="Arial"/>
          <w:sz w:val="22"/>
          <w:szCs w:val="22"/>
        </w:rPr>
        <w:t xml:space="preserve">L. Reed. </w:t>
      </w:r>
      <w:r w:rsidR="005D397A" w:rsidRPr="00B65151">
        <w:rPr>
          <w:rFonts w:ascii="Arial" w:hAnsi="Arial" w:cs="Arial"/>
          <w:sz w:val="22"/>
          <w:szCs w:val="22"/>
        </w:rPr>
        <w:t>2009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0178BB" w:rsidRPr="00B65151">
        <w:rPr>
          <w:rFonts w:ascii="Arial" w:hAnsi="Arial" w:cs="Arial"/>
          <w:sz w:val="22"/>
          <w:szCs w:val="22"/>
        </w:rPr>
        <w:t>Allocation of maternal resources across the laying sequence in Canada geese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0178BB" w:rsidRPr="00B65151">
        <w:rPr>
          <w:rFonts w:ascii="Arial" w:hAnsi="Arial" w:cs="Arial"/>
          <w:sz w:val="22"/>
          <w:szCs w:val="22"/>
        </w:rPr>
        <w:t>Journal of Avian Biology</w:t>
      </w:r>
      <w:r w:rsidR="009F6A0C" w:rsidRPr="00B65151">
        <w:rPr>
          <w:rFonts w:ascii="Arial" w:hAnsi="Arial" w:cs="Arial"/>
          <w:sz w:val="22"/>
          <w:szCs w:val="22"/>
        </w:rPr>
        <w:t xml:space="preserve"> 40:520-528</w:t>
      </w:r>
      <w:r w:rsidR="000178BB" w:rsidRPr="00B65151">
        <w:rPr>
          <w:rFonts w:ascii="Arial" w:hAnsi="Arial" w:cs="Arial"/>
          <w:sz w:val="22"/>
          <w:szCs w:val="22"/>
        </w:rPr>
        <w:t>.</w:t>
      </w:r>
      <w:r w:rsidR="00E8487F">
        <w:rPr>
          <w:rFonts w:ascii="Arial" w:hAnsi="Arial" w:cs="Arial"/>
          <w:sz w:val="22"/>
          <w:szCs w:val="22"/>
        </w:rPr>
        <w:t xml:space="preserve"> </w:t>
      </w:r>
      <w:r w:rsidR="00E8487F" w:rsidRPr="00E8487F">
        <w:rPr>
          <w:rFonts w:ascii="Arial" w:hAnsi="Arial" w:cs="Arial"/>
          <w:sz w:val="22"/>
          <w:szCs w:val="22"/>
        </w:rPr>
        <w:t>doi:10.1111/j.1600-048X.2008.04505.x</w:t>
      </w:r>
    </w:p>
    <w:p w14:paraId="4DC82B87" w14:textId="6BE7E7DA" w:rsidR="006A3E5A" w:rsidRPr="00B65151" w:rsidRDefault="00AA75BF" w:rsidP="00645FE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Clark, M.E., K.A. Rose, J.A. Chandler, T.</w:t>
      </w:r>
      <w:r w:rsidR="006A3E5A" w:rsidRPr="00B65151">
        <w:rPr>
          <w:rFonts w:ascii="Arial" w:hAnsi="Arial" w:cs="Arial"/>
          <w:sz w:val="22"/>
          <w:szCs w:val="22"/>
        </w:rPr>
        <w:t xml:space="preserve">J. Richter, </w:t>
      </w:r>
      <w:r>
        <w:rPr>
          <w:rFonts w:ascii="Arial" w:hAnsi="Arial" w:cs="Arial"/>
          <w:sz w:val="22"/>
          <w:szCs w:val="22"/>
        </w:rPr>
        <w:t>D.</w:t>
      </w:r>
      <w:r w:rsidR="001D7751">
        <w:rPr>
          <w:rFonts w:ascii="Arial" w:hAnsi="Arial" w:cs="Arial"/>
          <w:sz w:val="22"/>
          <w:szCs w:val="22"/>
        </w:rPr>
        <w:t xml:space="preserve">J. Orth, and W. Van Winkle. </w:t>
      </w:r>
      <w:r w:rsidR="000178BB" w:rsidRPr="00B65151">
        <w:rPr>
          <w:rFonts w:ascii="Arial" w:hAnsi="Arial" w:cs="Arial"/>
          <w:sz w:val="22"/>
          <w:szCs w:val="22"/>
        </w:rPr>
        <w:t>2008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Water level fluctuation effects on centrarchid reproductive success in reservoirs: a modeling analysis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North American Journal of Fisheries Management</w:t>
      </w:r>
      <w:r w:rsidR="000178BB" w:rsidRPr="00B65151">
        <w:rPr>
          <w:rFonts w:ascii="Arial" w:hAnsi="Arial" w:cs="Arial"/>
          <w:sz w:val="22"/>
          <w:szCs w:val="22"/>
        </w:rPr>
        <w:t xml:space="preserve"> 28:1138-1156</w:t>
      </w:r>
      <w:r w:rsidR="00764626">
        <w:rPr>
          <w:rFonts w:ascii="Arial" w:hAnsi="Arial" w:cs="Arial"/>
          <w:sz w:val="22"/>
          <w:szCs w:val="22"/>
        </w:rPr>
        <w:t xml:space="preserve">. </w:t>
      </w:r>
      <w:r w:rsidR="00764626" w:rsidRPr="00764626">
        <w:rPr>
          <w:rFonts w:ascii="Arial" w:hAnsi="Arial" w:cs="Arial"/>
          <w:sz w:val="22"/>
          <w:szCs w:val="22"/>
        </w:rPr>
        <w:t>doi:10.1577/m07-106.1</w:t>
      </w:r>
      <w:r w:rsidR="006A3E5A" w:rsidRPr="00B65151">
        <w:rPr>
          <w:rFonts w:ascii="Arial" w:hAnsi="Arial" w:cs="Arial"/>
          <w:sz w:val="22"/>
          <w:szCs w:val="22"/>
        </w:rPr>
        <w:t>.</w:t>
      </w:r>
    </w:p>
    <w:p w14:paraId="133ACA83" w14:textId="4D96457C" w:rsidR="006A3E5A" w:rsidRPr="00B65151" w:rsidRDefault="006A3E5A" w:rsidP="00645FE0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C</w:t>
      </w:r>
      <w:r w:rsidR="00AA75BF">
        <w:rPr>
          <w:rFonts w:ascii="Arial" w:hAnsi="Arial" w:cs="Arial"/>
          <w:sz w:val="22"/>
          <w:szCs w:val="22"/>
        </w:rPr>
        <w:t>lark, M.E., and T.</w:t>
      </w:r>
      <w:r w:rsidR="001D7751">
        <w:rPr>
          <w:rFonts w:ascii="Arial" w:hAnsi="Arial" w:cs="Arial"/>
          <w:sz w:val="22"/>
          <w:szCs w:val="22"/>
        </w:rPr>
        <w:t xml:space="preserve">E. Martin. </w:t>
      </w:r>
      <w:r w:rsidRPr="00B65151">
        <w:rPr>
          <w:rFonts w:ascii="Arial" w:hAnsi="Arial" w:cs="Arial"/>
          <w:sz w:val="22"/>
          <w:szCs w:val="22"/>
        </w:rPr>
        <w:t>2007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Pr="00B65151">
        <w:rPr>
          <w:rFonts w:ascii="Arial" w:hAnsi="Arial" w:cs="Arial"/>
          <w:sz w:val="22"/>
          <w:szCs w:val="22"/>
        </w:rPr>
        <w:t>Modeling tradeoffs in avian life history traits and consequences for population growth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Pr="00B65151">
        <w:rPr>
          <w:rFonts w:ascii="Arial" w:hAnsi="Arial" w:cs="Arial"/>
          <w:sz w:val="22"/>
          <w:szCs w:val="22"/>
        </w:rPr>
        <w:t>Ecological Modelling 209:110-120</w:t>
      </w:r>
      <w:r w:rsidR="00764626">
        <w:rPr>
          <w:rFonts w:ascii="Arial" w:hAnsi="Arial" w:cs="Arial"/>
          <w:sz w:val="22"/>
          <w:szCs w:val="22"/>
        </w:rPr>
        <w:t xml:space="preserve">. </w:t>
      </w:r>
      <w:r w:rsidR="00764626" w:rsidRPr="00764626">
        <w:rPr>
          <w:rFonts w:ascii="Arial" w:hAnsi="Arial" w:cs="Arial"/>
          <w:sz w:val="22"/>
          <w:szCs w:val="22"/>
        </w:rPr>
        <w:t>doi:10.1016/j.ecolmodel.2007.06.008</w:t>
      </w:r>
      <w:r w:rsidRPr="00B65151">
        <w:rPr>
          <w:rFonts w:ascii="Arial" w:hAnsi="Arial" w:cs="Arial"/>
          <w:sz w:val="22"/>
          <w:szCs w:val="22"/>
        </w:rPr>
        <w:t>.</w:t>
      </w:r>
    </w:p>
    <w:p w14:paraId="5177CFB7" w14:textId="7A41F024" w:rsidR="006A3E5A" w:rsidRPr="00B65151" w:rsidRDefault="00AA75BF" w:rsidP="00645FE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Clark, M.E., B.J. Danielson, M.V. </w:t>
      </w:r>
      <w:proofErr w:type="spellStart"/>
      <w:r>
        <w:rPr>
          <w:rFonts w:ascii="Arial" w:hAnsi="Arial" w:cs="Arial"/>
          <w:sz w:val="22"/>
          <w:szCs w:val="22"/>
        </w:rPr>
        <w:t>Santelmann</w:t>
      </w:r>
      <w:proofErr w:type="spellEnd"/>
      <w:r>
        <w:rPr>
          <w:rFonts w:ascii="Arial" w:hAnsi="Arial" w:cs="Arial"/>
          <w:sz w:val="22"/>
          <w:szCs w:val="22"/>
        </w:rPr>
        <w:t>, J.</w:t>
      </w:r>
      <w:r w:rsidR="006A3E5A" w:rsidRPr="00B65151">
        <w:rPr>
          <w:rFonts w:ascii="Arial" w:hAnsi="Arial" w:cs="Arial"/>
          <w:sz w:val="22"/>
          <w:szCs w:val="22"/>
        </w:rPr>
        <w:t xml:space="preserve">I. </w:t>
      </w:r>
      <w:proofErr w:type="spellStart"/>
      <w:r w:rsidR="006A3E5A" w:rsidRPr="00B65151">
        <w:rPr>
          <w:rFonts w:ascii="Arial" w:hAnsi="Arial" w:cs="Arial"/>
          <w:sz w:val="22"/>
          <w:szCs w:val="22"/>
        </w:rPr>
        <w:t>Nassauer</w:t>
      </w:r>
      <w:proofErr w:type="spellEnd"/>
      <w:r>
        <w:rPr>
          <w:rFonts w:ascii="Arial" w:hAnsi="Arial" w:cs="Arial"/>
          <w:sz w:val="22"/>
          <w:szCs w:val="22"/>
        </w:rPr>
        <w:t>, D. White and K.</w:t>
      </w:r>
      <w:r w:rsidR="001D7751">
        <w:rPr>
          <w:rFonts w:ascii="Arial" w:hAnsi="Arial" w:cs="Arial"/>
          <w:sz w:val="22"/>
          <w:szCs w:val="22"/>
        </w:rPr>
        <w:t xml:space="preserve">E. </w:t>
      </w:r>
      <w:proofErr w:type="spellStart"/>
      <w:r w:rsidR="001D7751">
        <w:rPr>
          <w:rFonts w:ascii="Arial" w:hAnsi="Arial" w:cs="Arial"/>
          <w:sz w:val="22"/>
          <w:szCs w:val="22"/>
        </w:rPr>
        <w:t>Freemark</w:t>
      </w:r>
      <w:proofErr w:type="spellEnd"/>
      <w:r w:rsidR="001D7751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2007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Impacts on mammal communities: a spatially explicit model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 xml:space="preserve">Pages 115-138 in J. I. </w:t>
      </w:r>
      <w:proofErr w:type="spellStart"/>
      <w:r w:rsidR="006A3E5A" w:rsidRPr="00B65151">
        <w:rPr>
          <w:rFonts w:ascii="Arial" w:hAnsi="Arial" w:cs="Arial"/>
          <w:sz w:val="22"/>
          <w:szCs w:val="22"/>
        </w:rPr>
        <w:t>Nassauer</w:t>
      </w:r>
      <w:proofErr w:type="spellEnd"/>
      <w:r w:rsidR="006A3E5A" w:rsidRPr="00B65151">
        <w:rPr>
          <w:rFonts w:ascii="Arial" w:hAnsi="Arial" w:cs="Arial"/>
          <w:sz w:val="22"/>
          <w:szCs w:val="22"/>
        </w:rPr>
        <w:t xml:space="preserve">, M. V. </w:t>
      </w:r>
      <w:proofErr w:type="spellStart"/>
      <w:r w:rsidR="006A3E5A" w:rsidRPr="00B65151">
        <w:rPr>
          <w:rFonts w:ascii="Arial" w:hAnsi="Arial" w:cs="Arial"/>
          <w:sz w:val="22"/>
          <w:szCs w:val="22"/>
        </w:rPr>
        <w:t>Santelman</w:t>
      </w:r>
      <w:proofErr w:type="spellEnd"/>
      <w:r w:rsidR="006A3E5A" w:rsidRPr="00B65151">
        <w:rPr>
          <w:rFonts w:ascii="Arial" w:hAnsi="Arial" w:cs="Arial"/>
          <w:sz w:val="22"/>
          <w:szCs w:val="22"/>
        </w:rPr>
        <w:t xml:space="preserve"> and D. </w:t>
      </w:r>
      <w:proofErr w:type="spellStart"/>
      <w:r w:rsidR="006A3E5A" w:rsidRPr="00B65151">
        <w:rPr>
          <w:rFonts w:ascii="Arial" w:hAnsi="Arial" w:cs="Arial"/>
          <w:sz w:val="22"/>
          <w:szCs w:val="22"/>
        </w:rPr>
        <w:t>Scavia</w:t>
      </w:r>
      <w:proofErr w:type="spellEnd"/>
      <w:r w:rsidR="006A3E5A" w:rsidRPr="00B65151">
        <w:rPr>
          <w:rFonts w:ascii="Arial" w:hAnsi="Arial" w:cs="Arial"/>
          <w:sz w:val="22"/>
          <w:szCs w:val="22"/>
        </w:rPr>
        <w:t>, Editors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From the Corn Belt to the Gulf: Societal and Environmental Implications of Alternative Agricultural Futures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RFF Press, Washington, D. C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223 pp.</w:t>
      </w:r>
    </w:p>
    <w:p w14:paraId="7C688E4C" w14:textId="3A381A6D" w:rsidR="006A3E5A" w:rsidRPr="00B65151" w:rsidRDefault="00AA75BF" w:rsidP="00645FE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Reed, W.L., M.</w:t>
      </w:r>
      <w:r w:rsidR="006A3E5A" w:rsidRPr="00B65151">
        <w:rPr>
          <w:rFonts w:ascii="Arial" w:hAnsi="Arial" w:cs="Arial"/>
          <w:sz w:val="22"/>
          <w:szCs w:val="22"/>
        </w:rPr>
        <w:t>E. Clark, P.</w:t>
      </w:r>
      <w:r>
        <w:rPr>
          <w:rFonts w:ascii="Arial" w:hAnsi="Arial" w:cs="Arial"/>
          <w:sz w:val="22"/>
          <w:szCs w:val="22"/>
        </w:rPr>
        <w:t xml:space="preserve"> G. Parker, S.A. Raouf, N. </w:t>
      </w:r>
      <w:proofErr w:type="spellStart"/>
      <w:r>
        <w:rPr>
          <w:rFonts w:ascii="Arial" w:hAnsi="Arial" w:cs="Arial"/>
          <w:sz w:val="22"/>
          <w:szCs w:val="22"/>
        </w:rPr>
        <w:t>Arguedas</w:t>
      </w:r>
      <w:proofErr w:type="spellEnd"/>
      <w:r>
        <w:rPr>
          <w:rFonts w:ascii="Arial" w:hAnsi="Arial" w:cs="Arial"/>
          <w:sz w:val="22"/>
          <w:szCs w:val="22"/>
        </w:rPr>
        <w:t>, D.</w:t>
      </w:r>
      <w:r w:rsidR="006A3E5A" w:rsidRPr="00B65151">
        <w:rPr>
          <w:rFonts w:ascii="Arial" w:hAnsi="Arial" w:cs="Arial"/>
          <w:sz w:val="22"/>
          <w:szCs w:val="22"/>
        </w:rPr>
        <w:t xml:space="preserve">S. Monk, </w:t>
      </w:r>
      <w:r>
        <w:rPr>
          <w:rFonts w:ascii="Arial" w:hAnsi="Arial" w:cs="Arial"/>
          <w:sz w:val="22"/>
          <w:szCs w:val="22"/>
        </w:rPr>
        <w:t xml:space="preserve">E. </w:t>
      </w:r>
      <w:proofErr w:type="spellStart"/>
      <w:r>
        <w:rPr>
          <w:rFonts w:ascii="Arial" w:hAnsi="Arial" w:cs="Arial"/>
          <w:sz w:val="22"/>
          <w:szCs w:val="22"/>
        </w:rPr>
        <w:t>Snajdr</w:t>
      </w:r>
      <w:proofErr w:type="spellEnd"/>
      <w:r>
        <w:rPr>
          <w:rFonts w:ascii="Arial" w:hAnsi="Arial" w:cs="Arial"/>
          <w:sz w:val="22"/>
          <w:szCs w:val="22"/>
        </w:rPr>
        <w:t>, V. Nolan Jr., and E.</w:t>
      </w:r>
      <w:r w:rsidR="006A3E5A" w:rsidRPr="00B65151">
        <w:rPr>
          <w:rFonts w:ascii="Arial" w:hAnsi="Arial" w:cs="Arial"/>
          <w:sz w:val="22"/>
          <w:szCs w:val="22"/>
        </w:rPr>
        <w:t xml:space="preserve">D. </w:t>
      </w:r>
      <w:proofErr w:type="spellStart"/>
      <w:r w:rsidR="006A3E5A" w:rsidRPr="00B65151">
        <w:rPr>
          <w:rFonts w:ascii="Arial" w:hAnsi="Arial" w:cs="Arial"/>
          <w:sz w:val="22"/>
          <w:szCs w:val="22"/>
        </w:rPr>
        <w:t>Ketterson</w:t>
      </w:r>
      <w:proofErr w:type="spellEnd"/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2006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Physiological effects on demography: A long term experimental study of testosterone’s effects on fitness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American Naturalist 167:667-683</w:t>
      </w:r>
      <w:r w:rsidR="00CD644A">
        <w:rPr>
          <w:rFonts w:ascii="Arial" w:hAnsi="Arial" w:cs="Arial"/>
          <w:sz w:val="22"/>
          <w:szCs w:val="22"/>
        </w:rPr>
        <w:t xml:space="preserve">. </w:t>
      </w:r>
      <w:r w:rsidR="00CD644A" w:rsidRPr="00CD644A">
        <w:rPr>
          <w:rFonts w:ascii="Arial" w:hAnsi="Arial" w:cs="Arial"/>
          <w:sz w:val="22"/>
          <w:szCs w:val="22"/>
        </w:rPr>
        <w:t>doi:10.1086/503054</w:t>
      </w:r>
      <w:r w:rsidR="006A3E5A" w:rsidRPr="00B65151">
        <w:rPr>
          <w:rFonts w:ascii="Arial" w:hAnsi="Arial" w:cs="Arial"/>
          <w:sz w:val="22"/>
          <w:szCs w:val="22"/>
        </w:rPr>
        <w:t>.</w:t>
      </w:r>
    </w:p>
    <w:p w14:paraId="5227EC40" w14:textId="04B9B3B1" w:rsidR="006A3E5A" w:rsidRPr="00B65151" w:rsidRDefault="006A3E5A" w:rsidP="00645FE0">
      <w:pPr>
        <w:ind w:left="720" w:hanging="360"/>
        <w:rPr>
          <w:rFonts w:ascii="Arial" w:hAnsi="Arial" w:cs="Arial"/>
          <w:sz w:val="22"/>
          <w:szCs w:val="22"/>
        </w:rPr>
      </w:pPr>
      <w:proofErr w:type="spellStart"/>
      <w:r w:rsidRPr="00B65151">
        <w:rPr>
          <w:rFonts w:ascii="Arial" w:hAnsi="Arial" w:cs="Arial"/>
          <w:sz w:val="22"/>
          <w:szCs w:val="22"/>
        </w:rPr>
        <w:t>Santelmann</w:t>
      </w:r>
      <w:proofErr w:type="spellEnd"/>
      <w:r w:rsidR="005B490F">
        <w:rPr>
          <w:rFonts w:ascii="Arial" w:hAnsi="Arial" w:cs="Arial"/>
          <w:sz w:val="22"/>
          <w:szCs w:val="22"/>
        </w:rPr>
        <w:t>,</w:t>
      </w:r>
      <w:r w:rsidR="00AA75BF">
        <w:rPr>
          <w:rFonts w:ascii="Arial" w:hAnsi="Arial" w:cs="Arial"/>
          <w:sz w:val="22"/>
          <w:szCs w:val="22"/>
        </w:rPr>
        <w:t xml:space="preserve"> M.V., D. White, K. </w:t>
      </w:r>
      <w:proofErr w:type="spellStart"/>
      <w:r w:rsidR="00AA75BF">
        <w:rPr>
          <w:rFonts w:ascii="Arial" w:hAnsi="Arial" w:cs="Arial"/>
          <w:sz w:val="22"/>
          <w:szCs w:val="22"/>
        </w:rPr>
        <w:t>Freemark</w:t>
      </w:r>
      <w:proofErr w:type="spellEnd"/>
      <w:r w:rsidR="00AA75BF">
        <w:rPr>
          <w:rFonts w:ascii="Arial" w:hAnsi="Arial" w:cs="Arial"/>
          <w:sz w:val="22"/>
          <w:szCs w:val="22"/>
        </w:rPr>
        <w:t xml:space="preserve">, J.I. </w:t>
      </w:r>
      <w:proofErr w:type="spellStart"/>
      <w:r w:rsidR="00AA75BF">
        <w:rPr>
          <w:rFonts w:ascii="Arial" w:hAnsi="Arial" w:cs="Arial"/>
          <w:sz w:val="22"/>
          <w:szCs w:val="22"/>
        </w:rPr>
        <w:t>Nassauer</w:t>
      </w:r>
      <w:proofErr w:type="spellEnd"/>
      <w:r w:rsidR="00AA75BF">
        <w:rPr>
          <w:rFonts w:ascii="Arial" w:hAnsi="Arial" w:cs="Arial"/>
          <w:sz w:val="22"/>
          <w:szCs w:val="22"/>
        </w:rPr>
        <w:t xml:space="preserve">, J.M. </w:t>
      </w:r>
      <w:proofErr w:type="spellStart"/>
      <w:r w:rsidR="00AA75BF">
        <w:rPr>
          <w:rFonts w:ascii="Arial" w:hAnsi="Arial" w:cs="Arial"/>
          <w:sz w:val="22"/>
          <w:szCs w:val="22"/>
        </w:rPr>
        <w:t>Eilers</w:t>
      </w:r>
      <w:proofErr w:type="spellEnd"/>
      <w:r w:rsidR="00AA75BF">
        <w:rPr>
          <w:rFonts w:ascii="Arial" w:hAnsi="Arial" w:cs="Arial"/>
          <w:sz w:val="22"/>
          <w:szCs w:val="22"/>
        </w:rPr>
        <w:t xml:space="preserve">, K.B. </w:t>
      </w:r>
      <w:proofErr w:type="spellStart"/>
      <w:r w:rsidR="00AA75BF">
        <w:rPr>
          <w:rFonts w:ascii="Arial" w:hAnsi="Arial" w:cs="Arial"/>
          <w:sz w:val="22"/>
          <w:szCs w:val="22"/>
        </w:rPr>
        <w:t>Vache</w:t>
      </w:r>
      <w:proofErr w:type="spellEnd"/>
      <w:r w:rsidR="00AA75BF">
        <w:rPr>
          <w:rFonts w:ascii="Arial" w:hAnsi="Arial" w:cs="Arial"/>
          <w:sz w:val="22"/>
          <w:szCs w:val="22"/>
        </w:rPr>
        <w:t xml:space="preserve">, B. J. Danielson, R.C. Corry, M.E. Clark, S. </w:t>
      </w:r>
      <w:proofErr w:type="spellStart"/>
      <w:r w:rsidR="00AA75BF">
        <w:rPr>
          <w:rFonts w:ascii="Arial" w:hAnsi="Arial" w:cs="Arial"/>
          <w:sz w:val="22"/>
          <w:szCs w:val="22"/>
        </w:rPr>
        <w:t>Polasky</w:t>
      </w:r>
      <w:proofErr w:type="spellEnd"/>
      <w:r w:rsidR="00AA75BF">
        <w:rPr>
          <w:rFonts w:ascii="Arial" w:hAnsi="Arial" w:cs="Arial"/>
          <w:sz w:val="22"/>
          <w:szCs w:val="22"/>
        </w:rPr>
        <w:t>, R.</w:t>
      </w:r>
      <w:r w:rsidRPr="00B65151">
        <w:rPr>
          <w:rFonts w:ascii="Arial" w:hAnsi="Arial" w:cs="Arial"/>
          <w:sz w:val="22"/>
          <w:szCs w:val="22"/>
        </w:rPr>
        <w:t xml:space="preserve">M. Cruse, J. </w:t>
      </w:r>
      <w:proofErr w:type="spellStart"/>
      <w:r w:rsidRPr="00B65151">
        <w:rPr>
          <w:rFonts w:ascii="Arial" w:hAnsi="Arial" w:cs="Arial"/>
          <w:sz w:val="22"/>
          <w:szCs w:val="22"/>
        </w:rPr>
        <w:t>Sifneos</w:t>
      </w:r>
      <w:proofErr w:type="spellEnd"/>
      <w:r w:rsidRPr="00B65151">
        <w:rPr>
          <w:rFonts w:ascii="Arial" w:hAnsi="Arial" w:cs="Arial"/>
          <w:sz w:val="22"/>
          <w:szCs w:val="22"/>
        </w:rPr>
        <w:t xml:space="preserve">, H. </w:t>
      </w:r>
      <w:proofErr w:type="spellStart"/>
      <w:r w:rsidRPr="00B65151">
        <w:rPr>
          <w:rFonts w:ascii="Arial" w:hAnsi="Arial" w:cs="Arial"/>
          <w:sz w:val="22"/>
          <w:szCs w:val="22"/>
        </w:rPr>
        <w:t>Rustigian</w:t>
      </w:r>
      <w:proofErr w:type="spellEnd"/>
      <w:r w:rsidRPr="00B65151">
        <w:rPr>
          <w:rFonts w:ascii="Arial" w:hAnsi="Arial" w:cs="Arial"/>
          <w:sz w:val="22"/>
          <w:szCs w:val="22"/>
        </w:rPr>
        <w:t xml:space="preserve">, C. Coiner, J. Wang, and D. </w:t>
      </w:r>
      <w:proofErr w:type="spellStart"/>
      <w:r w:rsidRPr="00B65151">
        <w:rPr>
          <w:rFonts w:ascii="Arial" w:hAnsi="Arial" w:cs="Arial"/>
          <w:sz w:val="22"/>
          <w:szCs w:val="22"/>
        </w:rPr>
        <w:t>Debinski</w:t>
      </w:r>
      <w:proofErr w:type="spellEnd"/>
      <w:r w:rsidR="00E8487F">
        <w:rPr>
          <w:rFonts w:ascii="Arial" w:hAnsi="Arial" w:cs="Arial"/>
          <w:sz w:val="22"/>
          <w:szCs w:val="22"/>
        </w:rPr>
        <w:t xml:space="preserve">. </w:t>
      </w:r>
      <w:r w:rsidRPr="00B65151">
        <w:rPr>
          <w:rFonts w:ascii="Arial" w:hAnsi="Arial" w:cs="Arial"/>
          <w:sz w:val="22"/>
          <w:szCs w:val="22"/>
        </w:rPr>
        <w:t>2004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Pr="00B65151">
        <w:rPr>
          <w:rFonts w:ascii="Arial" w:hAnsi="Arial" w:cs="Arial"/>
          <w:sz w:val="22"/>
          <w:szCs w:val="22"/>
        </w:rPr>
        <w:t>Assessing alternative futures for agriculture in Iowa, U. S. A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Pr="00B65151">
        <w:rPr>
          <w:rFonts w:ascii="Arial" w:hAnsi="Arial" w:cs="Arial"/>
          <w:sz w:val="22"/>
          <w:szCs w:val="22"/>
        </w:rPr>
        <w:t>Landscape Ecology 19:357-374.</w:t>
      </w:r>
    </w:p>
    <w:p w14:paraId="609F29CA" w14:textId="3925514B" w:rsidR="006A3E5A" w:rsidRPr="00B65151" w:rsidRDefault="00AA75BF" w:rsidP="00645FE0">
      <w:pPr>
        <w:ind w:left="72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Bronikowski</w:t>
      </w:r>
      <w:proofErr w:type="spellEnd"/>
      <w:r>
        <w:rPr>
          <w:rFonts w:ascii="Arial" w:hAnsi="Arial" w:cs="Arial"/>
          <w:sz w:val="22"/>
          <w:szCs w:val="22"/>
        </w:rPr>
        <w:t>, A.M., M.E. Clark, H. Rodd, and D.</w:t>
      </w:r>
      <w:r w:rsidR="006A3E5A" w:rsidRPr="00B65151">
        <w:rPr>
          <w:rFonts w:ascii="Arial" w:hAnsi="Arial" w:cs="Arial"/>
          <w:sz w:val="22"/>
          <w:szCs w:val="22"/>
        </w:rPr>
        <w:t>N. Reznick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2002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Population-dynamic consequences of predator-induced life-history variation in the guppy (</w:t>
      </w:r>
      <w:proofErr w:type="spellStart"/>
      <w:r w:rsidR="006A3E5A" w:rsidRPr="00B65151">
        <w:rPr>
          <w:rFonts w:ascii="Arial" w:hAnsi="Arial" w:cs="Arial"/>
          <w:i/>
          <w:sz w:val="22"/>
          <w:szCs w:val="22"/>
        </w:rPr>
        <w:t>Poecilia</w:t>
      </w:r>
      <w:proofErr w:type="spellEnd"/>
      <w:r w:rsidR="006A3E5A" w:rsidRPr="00B651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3E5A" w:rsidRPr="00B65151">
        <w:rPr>
          <w:rFonts w:ascii="Arial" w:hAnsi="Arial" w:cs="Arial"/>
          <w:i/>
          <w:sz w:val="22"/>
          <w:szCs w:val="22"/>
        </w:rPr>
        <w:t>reticulata</w:t>
      </w:r>
      <w:proofErr w:type="spellEnd"/>
      <w:r w:rsidR="006A3E5A" w:rsidRPr="00B65151">
        <w:rPr>
          <w:rFonts w:ascii="Arial" w:hAnsi="Arial" w:cs="Arial"/>
          <w:sz w:val="22"/>
          <w:szCs w:val="22"/>
        </w:rPr>
        <w:t>)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Ecology 83:2194-2204</w:t>
      </w:r>
      <w:r w:rsidR="00CD644A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B32E7">
        <w:rPr>
          <w:rFonts w:ascii="Arial" w:hAnsi="Arial" w:cs="Arial"/>
          <w:sz w:val="22"/>
          <w:szCs w:val="22"/>
        </w:rPr>
        <w:t>doi:</w:t>
      </w:r>
      <w:proofErr w:type="gramEnd"/>
      <w:r w:rsidR="004B32E7">
        <w:rPr>
          <w:rFonts w:ascii="Arial" w:hAnsi="Arial" w:cs="Arial"/>
          <w:sz w:val="22"/>
          <w:szCs w:val="22"/>
        </w:rPr>
        <w:t>10.1890/0012-</w:t>
      </w:r>
      <w:r w:rsidR="00CD644A" w:rsidRPr="00CD644A">
        <w:rPr>
          <w:rFonts w:ascii="Arial" w:hAnsi="Arial" w:cs="Arial"/>
          <w:sz w:val="22"/>
          <w:szCs w:val="22"/>
        </w:rPr>
        <w:t>9658(2002)083[2194:pdcopi]2.0.co;2</w:t>
      </w:r>
      <w:r w:rsidR="006A3E5A" w:rsidRPr="00B65151">
        <w:rPr>
          <w:rFonts w:ascii="Arial" w:hAnsi="Arial" w:cs="Arial"/>
          <w:sz w:val="22"/>
          <w:szCs w:val="22"/>
        </w:rPr>
        <w:t>.</w:t>
      </w:r>
    </w:p>
    <w:p w14:paraId="551322B7" w14:textId="1447A0E8" w:rsidR="006A3E5A" w:rsidRPr="00B65151" w:rsidRDefault="00AA75BF" w:rsidP="00645FE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Clark, M.E., K.A. Rose, D.A. Levine, and W.</w:t>
      </w:r>
      <w:r w:rsidR="006A3E5A" w:rsidRPr="00B65151">
        <w:rPr>
          <w:rFonts w:ascii="Arial" w:hAnsi="Arial" w:cs="Arial"/>
          <w:sz w:val="22"/>
          <w:szCs w:val="22"/>
        </w:rPr>
        <w:t>W. Hargrove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2001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Predicting global change effects on brook and rainbow trout in southern Appalachian streams: combining GIS and individual-based modeling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 xml:space="preserve">Ecological Applications 11:161-178. </w:t>
      </w:r>
    </w:p>
    <w:p w14:paraId="5A27BBBE" w14:textId="53D8A307" w:rsidR="006A3E5A" w:rsidRPr="00B65151" w:rsidRDefault="006A3E5A" w:rsidP="00645FE0">
      <w:pPr>
        <w:ind w:left="720" w:hanging="360"/>
        <w:rPr>
          <w:rFonts w:ascii="Arial" w:hAnsi="Arial" w:cs="Arial"/>
          <w:sz w:val="22"/>
          <w:szCs w:val="22"/>
        </w:rPr>
      </w:pPr>
      <w:proofErr w:type="spellStart"/>
      <w:r w:rsidRPr="00B65151">
        <w:rPr>
          <w:rFonts w:ascii="Arial" w:hAnsi="Arial" w:cs="Arial"/>
          <w:sz w:val="22"/>
          <w:szCs w:val="22"/>
        </w:rPr>
        <w:t>Santelmann</w:t>
      </w:r>
      <w:proofErr w:type="spellEnd"/>
      <w:r w:rsidRPr="00B65151">
        <w:rPr>
          <w:rFonts w:ascii="Arial" w:hAnsi="Arial" w:cs="Arial"/>
          <w:sz w:val="22"/>
          <w:szCs w:val="22"/>
        </w:rPr>
        <w:t xml:space="preserve">, M., K. </w:t>
      </w:r>
      <w:proofErr w:type="spellStart"/>
      <w:r w:rsidRPr="00B65151">
        <w:rPr>
          <w:rFonts w:ascii="Arial" w:hAnsi="Arial" w:cs="Arial"/>
          <w:sz w:val="22"/>
          <w:szCs w:val="22"/>
        </w:rPr>
        <w:t>Freemark</w:t>
      </w:r>
      <w:proofErr w:type="spellEnd"/>
      <w:r w:rsidRPr="00B65151">
        <w:rPr>
          <w:rFonts w:ascii="Arial" w:hAnsi="Arial" w:cs="Arial"/>
          <w:sz w:val="22"/>
          <w:szCs w:val="22"/>
        </w:rPr>
        <w:t xml:space="preserve"> , D. White, J. </w:t>
      </w:r>
      <w:proofErr w:type="spellStart"/>
      <w:r w:rsidRPr="00B65151">
        <w:rPr>
          <w:rFonts w:ascii="Arial" w:hAnsi="Arial" w:cs="Arial"/>
          <w:sz w:val="22"/>
          <w:szCs w:val="22"/>
        </w:rPr>
        <w:t>Nassauer</w:t>
      </w:r>
      <w:proofErr w:type="spellEnd"/>
      <w:r w:rsidRPr="00B6515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65151">
        <w:rPr>
          <w:rFonts w:ascii="Arial" w:hAnsi="Arial" w:cs="Arial"/>
          <w:sz w:val="22"/>
          <w:szCs w:val="22"/>
        </w:rPr>
        <w:t xml:space="preserve">, M. Clark, B. Danielson , J. </w:t>
      </w:r>
      <w:proofErr w:type="spellStart"/>
      <w:r w:rsidRPr="00B65151">
        <w:rPr>
          <w:rFonts w:ascii="Arial" w:hAnsi="Arial" w:cs="Arial"/>
          <w:sz w:val="22"/>
          <w:szCs w:val="22"/>
        </w:rPr>
        <w:t>Eilers</w:t>
      </w:r>
      <w:proofErr w:type="spellEnd"/>
      <w:r w:rsidRPr="00B65151">
        <w:rPr>
          <w:rFonts w:ascii="Arial" w:hAnsi="Arial" w:cs="Arial"/>
          <w:sz w:val="22"/>
          <w:szCs w:val="22"/>
        </w:rPr>
        <w:t xml:space="preserve">, R. Cruse, S. </w:t>
      </w:r>
      <w:proofErr w:type="spellStart"/>
      <w:r w:rsidRPr="00B65151">
        <w:rPr>
          <w:rFonts w:ascii="Arial" w:hAnsi="Arial" w:cs="Arial"/>
          <w:sz w:val="22"/>
          <w:szCs w:val="22"/>
        </w:rPr>
        <w:t>Galatowitsc</w:t>
      </w:r>
      <w:r w:rsidR="005B490F">
        <w:rPr>
          <w:rFonts w:ascii="Arial" w:hAnsi="Arial" w:cs="Arial"/>
          <w:sz w:val="22"/>
          <w:szCs w:val="22"/>
        </w:rPr>
        <w:t>h</w:t>
      </w:r>
      <w:proofErr w:type="spellEnd"/>
      <w:r w:rsidR="005B490F">
        <w:rPr>
          <w:rFonts w:ascii="Arial" w:hAnsi="Arial" w:cs="Arial"/>
          <w:sz w:val="22"/>
          <w:szCs w:val="22"/>
        </w:rPr>
        <w:t xml:space="preserve">, S. </w:t>
      </w:r>
      <w:proofErr w:type="spellStart"/>
      <w:r w:rsidR="005B490F">
        <w:rPr>
          <w:rFonts w:ascii="Arial" w:hAnsi="Arial" w:cs="Arial"/>
          <w:sz w:val="22"/>
          <w:szCs w:val="22"/>
        </w:rPr>
        <w:t>Polasky</w:t>
      </w:r>
      <w:proofErr w:type="spellEnd"/>
      <w:r w:rsidR="005B490F">
        <w:rPr>
          <w:rFonts w:ascii="Arial" w:hAnsi="Arial" w:cs="Arial"/>
          <w:sz w:val="22"/>
          <w:szCs w:val="22"/>
        </w:rPr>
        <w:t xml:space="preserve"> , K. </w:t>
      </w:r>
      <w:proofErr w:type="spellStart"/>
      <w:r w:rsidR="005B490F">
        <w:rPr>
          <w:rFonts w:ascii="Arial" w:hAnsi="Arial" w:cs="Arial"/>
          <w:sz w:val="22"/>
          <w:szCs w:val="22"/>
        </w:rPr>
        <w:t>Vache</w:t>
      </w:r>
      <w:proofErr w:type="spellEnd"/>
      <w:r w:rsidR="005B490F">
        <w:rPr>
          <w:rFonts w:ascii="Arial" w:hAnsi="Arial" w:cs="Arial"/>
          <w:sz w:val="22"/>
          <w:szCs w:val="22"/>
        </w:rPr>
        <w:t>, J. Wu.</w:t>
      </w:r>
      <w:r w:rsidRPr="00B65151">
        <w:rPr>
          <w:rFonts w:ascii="Arial" w:hAnsi="Arial" w:cs="Arial"/>
          <w:sz w:val="22"/>
          <w:szCs w:val="22"/>
        </w:rPr>
        <w:t xml:space="preserve"> 2001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Pr="00B65151">
        <w:rPr>
          <w:rFonts w:ascii="Arial" w:hAnsi="Arial" w:cs="Arial"/>
          <w:sz w:val="22"/>
          <w:szCs w:val="22"/>
        </w:rPr>
        <w:t>Applying Ecological Principles to Land-Use Decision Making in Agricultural Watersheds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Pr="00B65151">
        <w:rPr>
          <w:rFonts w:ascii="Arial" w:hAnsi="Arial" w:cs="Arial"/>
          <w:sz w:val="22"/>
          <w:szCs w:val="22"/>
        </w:rPr>
        <w:t xml:space="preserve">Pages 226-252 in V. H. Dale and R. A. </w:t>
      </w:r>
      <w:proofErr w:type="spellStart"/>
      <w:r w:rsidRPr="00B65151">
        <w:rPr>
          <w:rFonts w:ascii="Arial" w:hAnsi="Arial" w:cs="Arial"/>
          <w:sz w:val="22"/>
          <w:szCs w:val="22"/>
        </w:rPr>
        <w:t>Haeuber</w:t>
      </w:r>
      <w:proofErr w:type="spellEnd"/>
      <w:r w:rsidRPr="00B65151">
        <w:rPr>
          <w:rFonts w:ascii="Arial" w:hAnsi="Arial" w:cs="Arial"/>
          <w:sz w:val="22"/>
          <w:szCs w:val="22"/>
        </w:rPr>
        <w:t>, editors. Applying Ecological Principles to Land Management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Pr="00B65151">
        <w:rPr>
          <w:rFonts w:ascii="Arial" w:hAnsi="Arial" w:cs="Arial"/>
          <w:sz w:val="22"/>
          <w:szCs w:val="22"/>
        </w:rPr>
        <w:t>Springer-Verlag, New York, New York.</w:t>
      </w:r>
    </w:p>
    <w:p w14:paraId="415A4C21" w14:textId="7CEAEF79" w:rsidR="006A3E5A" w:rsidRPr="00B65151" w:rsidRDefault="00AA75BF" w:rsidP="00645FE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Rose, K.A., J.H. Cowan, Jr., M.E. Clark, E.D. </w:t>
      </w:r>
      <w:proofErr w:type="spellStart"/>
      <w:r>
        <w:rPr>
          <w:rFonts w:ascii="Arial" w:hAnsi="Arial" w:cs="Arial"/>
          <w:sz w:val="22"/>
          <w:szCs w:val="22"/>
        </w:rPr>
        <w:t>Houde</w:t>
      </w:r>
      <w:proofErr w:type="spellEnd"/>
      <w:r>
        <w:rPr>
          <w:rFonts w:ascii="Arial" w:hAnsi="Arial" w:cs="Arial"/>
          <w:sz w:val="22"/>
          <w:szCs w:val="22"/>
        </w:rPr>
        <w:t>, and S.</w:t>
      </w:r>
      <w:r w:rsidR="006A3E5A" w:rsidRPr="00B65151">
        <w:rPr>
          <w:rFonts w:ascii="Arial" w:hAnsi="Arial" w:cs="Arial"/>
          <w:sz w:val="22"/>
          <w:szCs w:val="22"/>
        </w:rPr>
        <w:t>B. Wang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1999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An individual-based model of bay anchovy population dynamics in the mesohaline region of Chesapeake Bay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Marine Ecology Progress Series 185:113-132.</w:t>
      </w:r>
    </w:p>
    <w:p w14:paraId="40275B3D" w14:textId="3C51A420" w:rsidR="006A3E5A" w:rsidRPr="00B65151" w:rsidRDefault="00AA75BF" w:rsidP="00645FE0">
      <w:pPr>
        <w:pStyle w:val="BodyTextIndent3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Clark, M.E., K.A. Rose, J. A. Chandler, T.J. Richter, D.</w:t>
      </w:r>
      <w:r w:rsidR="006A3E5A" w:rsidRPr="00B65151">
        <w:rPr>
          <w:rFonts w:ascii="Arial" w:hAnsi="Arial" w:cs="Arial"/>
          <w:sz w:val="22"/>
          <w:szCs w:val="22"/>
        </w:rPr>
        <w:t>J. Orth, and W. Van Winkle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1998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 xml:space="preserve">Simulating smallmouth bass reproductive success in reservoirs subject to water level </w:t>
      </w:r>
      <w:r w:rsidR="006A3E5A" w:rsidRPr="00B65151">
        <w:rPr>
          <w:rFonts w:ascii="Arial" w:hAnsi="Arial" w:cs="Arial"/>
          <w:sz w:val="22"/>
          <w:szCs w:val="22"/>
        </w:rPr>
        <w:lastRenderedPageBreak/>
        <w:t>fluctuations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Environmental Biology of Fishes 51:161-174</w:t>
      </w:r>
      <w:r w:rsidR="00764626">
        <w:rPr>
          <w:rFonts w:ascii="Arial" w:hAnsi="Arial" w:cs="Arial"/>
          <w:sz w:val="22"/>
          <w:szCs w:val="22"/>
        </w:rPr>
        <w:t xml:space="preserve">. </w:t>
      </w:r>
      <w:r w:rsidR="00764626" w:rsidRPr="00764626">
        <w:rPr>
          <w:rFonts w:ascii="Arial" w:hAnsi="Arial" w:cs="Arial"/>
          <w:sz w:val="22"/>
          <w:szCs w:val="22"/>
        </w:rPr>
        <w:t>doi:10.1023/a:1007489627887</w:t>
      </w:r>
      <w:r w:rsidR="006A3E5A" w:rsidRPr="00B65151">
        <w:rPr>
          <w:rFonts w:ascii="Arial" w:hAnsi="Arial" w:cs="Arial"/>
          <w:sz w:val="22"/>
          <w:szCs w:val="22"/>
        </w:rPr>
        <w:t>.</w:t>
      </w:r>
    </w:p>
    <w:p w14:paraId="40E4176A" w14:textId="403E947E" w:rsidR="006A3E5A" w:rsidRPr="00B65151" w:rsidRDefault="00AA75BF" w:rsidP="00645FE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Clark, M.E., and K.</w:t>
      </w:r>
      <w:r w:rsidR="006A3E5A" w:rsidRPr="00B65151">
        <w:rPr>
          <w:rFonts w:ascii="Arial" w:hAnsi="Arial" w:cs="Arial"/>
          <w:sz w:val="22"/>
          <w:szCs w:val="22"/>
        </w:rPr>
        <w:t>A. Rose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1997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Factors affecting competitive dominance of rainbow trout over brook trout in southern Appalachian streams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Transactions of the American Fisheries Society 126:1-20.</w:t>
      </w:r>
    </w:p>
    <w:p w14:paraId="096318B3" w14:textId="7FA4EDC6" w:rsidR="006A3E5A" w:rsidRPr="00B65151" w:rsidRDefault="00AA75BF" w:rsidP="00645FE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Clark, M.E., and K.</w:t>
      </w:r>
      <w:r w:rsidR="006A3E5A" w:rsidRPr="00B65151">
        <w:rPr>
          <w:rFonts w:ascii="Arial" w:hAnsi="Arial" w:cs="Arial"/>
          <w:sz w:val="22"/>
          <w:szCs w:val="22"/>
        </w:rPr>
        <w:t>A. Rose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1997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An individual-based modeling analysis of management strategies for enhancing brook trout populations in southern Appalachian streams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North American Journal of Fisheries Management 17:54-76.</w:t>
      </w:r>
    </w:p>
    <w:p w14:paraId="39B740AD" w14:textId="05EA22DD" w:rsidR="006A3E5A" w:rsidRPr="00B65151" w:rsidRDefault="00AA75BF" w:rsidP="00645FE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Clark, M.E., and K.</w:t>
      </w:r>
      <w:r w:rsidR="006A3E5A" w:rsidRPr="00B65151">
        <w:rPr>
          <w:rFonts w:ascii="Arial" w:hAnsi="Arial" w:cs="Arial"/>
          <w:sz w:val="22"/>
          <w:szCs w:val="22"/>
        </w:rPr>
        <w:t>A. Rose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1997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Individual-based model of stream-resident rainbow trout and brook char: model description, corroboration, and effects of sympatry and spawning season duration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Ecological Modelling 94:157-175.</w:t>
      </w:r>
    </w:p>
    <w:p w14:paraId="463908C9" w14:textId="420E69DF" w:rsidR="006A3E5A" w:rsidRPr="00B65151" w:rsidRDefault="00AA75BF" w:rsidP="00645FE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Clark, M.E., and L.</w:t>
      </w:r>
      <w:r w:rsidR="006A3E5A" w:rsidRPr="00B65151">
        <w:rPr>
          <w:rFonts w:ascii="Arial" w:hAnsi="Arial" w:cs="Arial"/>
          <w:sz w:val="22"/>
          <w:szCs w:val="22"/>
        </w:rPr>
        <w:t>J. Gross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1990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 xml:space="preserve">Periodic solutions to </w:t>
      </w:r>
      <w:proofErr w:type="spellStart"/>
      <w:r w:rsidR="006A3E5A" w:rsidRPr="00B65151">
        <w:rPr>
          <w:rFonts w:ascii="Arial" w:hAnsi="Arial" w:cs="Arial"/>
          <w:sz w:val="22"/>
          <w:szCs w:val="22"/>
        </w:rPr>
        <w:t>nonautonomous</w:t>
      </w:r>
      <w:proofErr w:type="spellEnd"/>
      <w:r w:rsidR="006A3E5A" w:rsidRPr="00B65151">
        <w:rPr>
          <w:rFonts w:ascii="Arial" w:hAnsi="Arial" w:cs="Arial"/>
          <w:sz w:val="22"/>
          <w:szCs w:val="22"/>
        </w:rPr>
        <w:t xml:space="preserve"> difference equations</w:t>
      </w:r>
      <w:r w:rsidR="00E8487F">
        <w:rPr>
          <w:rFonts w:ascii="Arial" w:hAnsi="Arial" w:cs="Arial"/>
          <w:sz w:val="22"/>
          <w:szCs w:val="22"/>
        </w:rPr>
        <w:t xml:space="preserve">. </w:t>
      </w:r>
      <w:r w:rsidR="006A3E5A" w:rsidRPr="00B65151">
        <w:rPr>
          <w:rFonts w:ascii="Arial" w:hAnsi="Arial" w:cs="Arial"/>
          <w:sz w:val="22"/>
          <w:szCs w:val="22"/>
        </w:rPr>
        <w:t>Mathematical Bioscience 102:105-119.</w:t>
      </w:r>
    </w:p>
    <w:p w14:paraId="1512DBFE" w14:textId="77777777" w:rsidR="006A3E5A" w:rsidRPr="00B65151" w:rsidRDefault="006A3E5A">
      <w:pPr>
        <w:rPr>
          <w:rFonts w:ascii="Arial" w:hAnsi="Arial" w:cs="Arial"/>
          <w:sz w:val="22"/>
          <w:szCs w:val="22"/>
        </w:rPr>
      </w:pPr>
    </w:p>
    <w:p w14:paraId="0F8E5201" w14:textId="77777777" w:rsidR="006A3E5A" w:rsidRPr="00B65151" w:rsidRDefault="006A3E5A">
      <w:pPr>
        <w:rPr>
          <w:rFonts w:ascii="Arial" w:hAnsi="Arial" w:cs="Arial"/>
          <w:b/>
          <w:sz w:val="22"/>
          <w:szCs w:val="22"/>
        </w:rPr>
      </w:pPr>
      <w:r w:rsidRPr="00B65151">
        <w:rPr>
          <w:rFonts w:ascii="Arial" w:hAnsi="Arial" w:cs="Arial"/>
          <w:b/>
          <w:sz w:val="22"/>
          <w:szCs w:val="22"/>
        </w:rPr>
        <w:t>e. Research Grants</w:t>
      </w:r>
    </w:p>
    <w:p w14:paraId="1313D838" w14:textId="792B1377" w:rsidR="00366F27" w:rsidRDefault="00366F27" w:rsidP="00D22DBC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 w:rsidRPr="00B65151">
        <w:rPr>
          <w:rFonts w:ascii="Arial" w:hAnsi="Arial" w:cs="Arial"/>
          <w:sz w:val="22"/>
          <w:szCs w:val="22"/>
        </w:rPr>
        <w:t xml:space="preserve"> United States Geological Survey, Great Plains Cooperative Ecosystems Studies Unit (CESU) </w:t>
      </w:r>
      <w:r>
        <w:rPr>
          <w:rFonts w:ascii="Arial" w:hAnsi="Arial" w:cs="Arial"/>
          <w:sz w:val="22"/>
          <w:szCs w:val="22"/>
        </w:rPr>
        <w:t>Effects of movement, nest site selection and habitat dynamics on reproductive success of Piping Plovers and Least Terns in the Northern Great Plains, $48</w:t>
      </w:r>
      <w:r w:rsidRPr="00B6515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6</w:t>
      </w:r>
      <w:r w:rsidRPr="00B65151">
        <w:rPr>
          <w:rFonts w:ascii="Arial" w:hAnsi="Arial" w:cs="Arial"/>
          <w:sz w:val="22"/>
          <w:szCs w:val="22"/>
        </w:rPr>
        <w:t>00</w:t>
      </w:r>
    </w:p>
    <w:p w14:paraId="31096FF0" w14:textId="36BF7B61" w:rsidR="00AA75BF" w:rsidRDefault="00AA75BF" w:rsidP="00D22DBC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 w:rsidRPr="00B651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National Sunflower Association</w:t>
      </w:r>
      <w:r w:rsidRPr="00B65151">
        <w:rPr>
          <w:rFonts w:ascii="Arial" w:hAnsi="Arial" w:cs="Arial"/>
          <w:sz w:val="22"/>
          <w:szCs w:val="22"/>
        </w:rPr>
        <w:t xml:space="preserve">, </w:t>
      </w:r>
      <w:r w:rsidR="00D32042" w:rsidRPr="00D32042">
        <w:rPr>
          <w:rFonts w:ascii="Arial" w:hAnsi="Arial" w:cs="Arial"/>
          <w:sz w:val="22"/>
          <w:szCs w:val="22"/>
        </w:rPr>
        <w:t>Evaluation of two unmanned aerial system platforms as tools for protecting sunflower crops from Blackbird damage</w:t>
      </w:r>
      <w:r>
        <w:rPr>
          <w:rFonts w:ascii="Arial" w:hAnsi="Arial" w:cs="Arial"/>
          <w:sz w:val="22"/>
          <w:szCs w:val="22"/>
        </w:rPr>
        <w:t>, $1</w:t>
      </w:r>
      <w:r w:rsidRPr="00B65151">
        <w:rPr>
          <w:rFonts w:ascii="Arial" w:hAnsi="Arial" w:cs="Arial"/>
          <w:sz w:val="22"/>
          <w:szCs w:val="22"/>
        </w:rPr>
        <w:t>0,000</w:t>
      </w:r>
    </w:p>
    <w:p w14:paraId="2D830F09" w14:textId="521813FE" w:rsidR="00D22DBC" w:rsidRPr="00B65151" w:rsidRDefault="00D22DBC" w:rsidP="00D22DBC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 w:rsidRPr="00B65151">
        <w:rPr>
          <w:rFonts w:ascii="Arial" w:hAnsi="Arial" w:cs="Arial"/>
          <w:sz w:val="22"/>
          <w:szCs w:val="22"/>
        </w:rPr>
        <w:t xml:space="preserve"> United States Geological Survey, Great Plains Cooperative Ecosystems Studies Unit (CESU) </w:t>
      </w:r>
      <w:r>
        <w:rPr>
          <w:rFonts w:ascii="Arial" w:hAnsi="Arial" w:cs="Arial"/>
          <w:sz w:val="22"/>
          <w:szCs w:val="22"/>
        </w:rPr>
        <w:t>Movement of Northern Leopard Frogs in Landscapes of the Northern Plains</w:t>
      </w:r>
      <w:r w:rsidR="005B490F">
        <w:rPr>
          <w:rFonts w:ascii="Arial" w:hAnsi="Arial" w:cs="Arial"/>
          <w:sz w:val="22"/>
          <w:szCs w:val="22"/>
        </w:rPr>
        <w:t>, $</w:t>
      </w:r>
      <w:r>
        <w:rPr>
          <w:rFonts w:ascii="Arial" w:hAnsi="Arial" w:cs="Arial"/>
          <w:sz w:val="22"/>
          <w:szCs w:val="22"/>
        </w:rPr>
        <w:t>5</w:t>
      </w:r>
      <w:r w:rsidRPr="00B65151">
        <w:rPr>
          <w:rFonts w:ascii="Arial" w:hAnsi="Arial" w:cs="Arial"/>
          <w:sz w:val="22"/>
          <w:szCs w:val="22"/>
        </w:rPr>
        <w:t>0,000</w:t>
      </w:r>
    </w:p>
    <w:p w14:paraId="0AE1C015" w14:textId="643F4A76" w:rsidR="00D22DBC" w:rsidRDefault="00D22DBC" w:rsidP="00D22DBC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 w:rsidRPr="00B65151">
        <w:rPr>
          <w:rFonts w:ascii="Arial" w:hAnsi="Arial" w:cs="Arial"/>
          <w:sz w:val="22"/>
          <w:szCs w:val="22"/>
        </w:rPr>
        <w:t xml:space="preserve"> Minnesota Department of Natural Resources, Impact of the 2010 Gulf Oil Spill on egg constituents of American Whit</w:t>
      </w:r>
      <w:r w:rsidR="00A82FAA">
        <w:rPr>
          <w:rFonts w:ascii="Arial" w:hAnsi="Arial" w:cs="Arial"/>
          <w:sz w:val="22"/>
          <w:szCs w:val="22"/>
        </w:rPr>
        <w:t>e Pelicans breeding in Minnesota</w:t>
      </w:r>
      <w:r w:rsidR="005B490F">
        <w:rPr>
          <w:rFonts w:ascii="Arial" w:hAnsi="Arial" w:cs="Arial"/>
          <w:sz w:val="22"/>
          <w:szCs w:val="22"/>
        </w:rPr>
        <w:t>, $</w:t>
      </w:r>
      <w:r>
        <w:rPr>
          <w:rFonts w:ascii="Arial" w:hAnsi="Arial" w:cs="Arial"/>
          <w:sz w:val="22"/>
          <w:szCs w:val="22"/>
        </w:rPr>
        <w:t>16</w:t>
      </w:r>
      <w:r w:rsidRPr="00B65151">
        <w:rPr>
          <w:rFonts w:ascii="Arial" w:hAnsi="Arial" w:cs="Arial"/>
          <w:sz w:val="22"/>
          <w:szCs w:val="22"/>
        </w:rPr>
        <w:t>,000</w:t>
      </w:r>
    </w:p>
    <w:p w14:paraId="698A95A3" w14:textId="04B6544A" w:rsidR="00CC06F0" w:rsidRPr="00B65151" w:rsidRDefault="00CC06F0" w:rsidP="00D22DBC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2011 United States Geological Survey, Great Plains Cooperative Ecosystems Studies Unit (CESU) Cooperative/Joint Venture Agreement</w:t>
      </w:r>
      <w:r w:rsidR="00357118">
        <w:rPr>
          <w:rFonts w:ascii="Arial" w:hAnsi="Arial" w:cs="Arial"/>
          <w:sz w:val="22"/>
          <w:szCs w:val="22"/>
        </w:rPr>
        <w:t xml:space="preserve"> NDSU and Northern Prairie Wildlife Research Unit</w:t>
      </w:r>
      <w:r w:rsidR="005B490F">
        <w:rPr>
          <w:rFonts w:ascii="Arial" w:hAnsi="Arial" w:cs="Arial"/>
          <w:sz w:val="22"/>
          <w:szCs w:val="22"/>
        </w:rPr>
        <w:t>, $</w:t>
      </w:r>
      <w:r w:rsidRPr="00B65151">
        <w:rPr>
          <w:rFonts w:ascii="Arial" w:hAnsi="Arial" w:cs="Arial"/>
          <w:sz w:val="22"/>
          <w:szCs w:val="22"/>
        </w:rPr>
        <w:t>500,000</w:t>
      </w:r>
    </w:p>
    <w:p w14:paraId="4AED92AF" w14:textId="10D5F3AF" w:rsidR="00CC06F0" w:rsidRPr="00B65151" w:rsidRDefault="00CC06F0" w:rsidP="009F6A0C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2011 Minnesota Department of Natural Resources, Impact of the 2010 Gulf Oil Spill on egg constituents of American White Pelicans breeding in Minnesota</w:t>
      </w:r>
      <w:r w:rsidR="005B490F">
        <w:rPr>
          <w:rFonts w:ascii="Arial" w:hAnsi="Arial" w:cs="Arial"/>
          <w:sz w:val="22"/>
          <w:szCs w:val="22"/>
        </w:rPr>
        <w:t>, $</w:t>
      </w:r>
      <w:r w:rsidRPr="00B65151">
        <w:rPr>
          <w:rFonts w:ascii="Arial" w:hAnsi="Arial" w:cs="Arial"/>
          <w:sz w:val="22"/>
          <w:szCs w:val="22"/>
        </w:rPr>
        <w:t>34,000</w:t>
      </w:r>
    </w:p>
    <w:p w14:paraId="74555BE1" w14:textId="3833EEDD" w:rsidR="009F6A0C" w:rsidRPr="00B65151" w:rsidRDefault="009F6A0C" w:rsidP="009F6A0C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2010 Minnesota Department of Natural Resources, Population dynamics and management implications for American white pelicans breeding at Marsh Lake, Lac Qui Parle Wildlife Management Area</w:t>
      </w:r>
      <w:r w:rsidR="005B490F">
        <w:rPr>
          <w:rFonts w:ascii="Arial" w:hAnsi="Arial" w:cs="Arial"/>
          <w:sz w:val="22"/>
          <w:szCs w:val="22"/>
        </w:rPr>
        <w:t>, $</w:t>
      </w:r>
      <w:r w:rsidRPr="00B65151">
        <w:rPr>
          <w:rFonts w:ascii="Arial" w:hAnsi="Arial" w:cs="Arial"/>
          <w:sz w:val="22"/>
          <w:szCs w:val="22"/>
        </w:rPr>
        <w:t>22,000</w:t>
      </w:r>
    </w:p>
    <w:p w14:paraId="61ECA2B7" w14:textId="77777777" w:rsidR="000178BB" w:rsidRPr="00B65151" w:rsidRDefault="000178BB" w:rsidP="006A3E5A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2009 North Dakota Department of Game &amp; Fish, Relationships among landscape composition, nesting density, chick condition, adult condition and reproductive success in Franklin’s gull, $71,154</w:t>
      </w:r>
    </w:p>
    <w:p w14:paraId="4E2B22B7" w14:textId="77777777" w:rsidR="000178BB" w:rsidRPr="00B65151" w:rsidRDefault="000178BB" w:rsidP="006A3E5A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2008 United States Department of Agriculture, Source, fate and transport of Cryptosporidium in a rural Midwestern watershed, $300,000</w:t>
      </w:r>
    </w:p>
    <w:p w14:paraId="67DFB752" w14:textId="1CD7D6C4" w:rsidR="006A3E5A" w:rsidRPr="00B65151" w:rsidRDefault="006A3E5A" w:rsidP="006A3E5A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2007 NDSU AES-CSM Collaboration Grants, Dispersal of Cryptosporidium by an urban population of Canada geese</w:t>
      </w:r>
      <w:r w:rsidR="00A82FAA">
        <w:rPr>
          <w:rFonts w:ascii="Arial" w:hAnsi="Arial" w:cs="Arial"/>
          <w:sz w:val="22"/>
          <w:szCs w:val="22"/>
        </w:rPr>
        <w:t>,</w:t>
      </w:r>
      <w:r w:rsidR="00E8487F">
        <w:rPr>
          <w:rFonts w:ascii="Arial" w:hAnsi="Arial" w:cs="Arial"/>
          <w:sz w:val="22"/>
          <w:szCs w:val="22"/>
        </w:rPr>
        <w:t xml:space="preserve"> </w:t>
      </w:r>
      <w:r w:rsidRPr="00B65151">
        <w:rPr>
          <w:rFonts w:ascii="Arial" w:hAnsi="Arial" w:cs="Arial"/>
          <w:sz w:val="22"/>
          <w:szCs w:val="22"/>
        </w:rPr>
        <w:t>$10,000</w:t>
      </w:r>
    </w:p>
    <w:p w14:paraId="0C88B3C3" w14:textId="128D1660" w:rsidR="006A3E5A" w:rsidRPr="00B65151" w:rsidRDefault="006A3E5A" w:rsidP="006A3E5A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2007 United States Fish &amp; Wildlife Service, Effects of nest density and yolk resources on offspring performance in Franklin’s gull</w:t>
      </w:r>
      <w:r w:rsidR="00A82FAA">
        <w:rPr>
          <w:rFonts w:ascii="Arial" w:hAnsi="Arial" w:cs="Arial"/>
          <w:sz w:val="22"/>
          <w:szCs w:val="22"/>
        </w:rPr>
        <w:t>,</w:t>
      </w:r>
      <w:r w:rsidR="00E8487F">
        <w:rPr>
          <w:rFonts w:ascii="Arial" w:hAnsi="Arial" w:cs="Arial"/>
          <w:sz w:val="22"/>
          <w:szCs w:val="22"/>
        </w:rPr>
        <w:t xml:space="preserve"> </w:t>
      </w:r>
      <w:r w:rsidRPr="00B65151">
        <w:rPr>
          <w:rFonts w:ascii="Arial" w:hAnsi="Arial" w:cs="Arial"/>
          <w:sz w:val="22"/>
          <w:szCs w:val="22"/>
        </w:rPr>
        <w:t>$2,200</w:t>
      </w:r>
    </w:p>
    <w:p w14:paraId="7364F3B0" w14:textId="08EDEDEA" w:rsidR="006A3E5A" w:rsidRPr="00B65151" w:rsidRDefault="006A3E5A" w:rsidP="006A3E5A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2005 National Science Foundation, Linking population states to individual behavior and physiology in the American coot</w:t>
      </w:r>
      <w:r w:rsidR="00A82FAA">
        <w:rPr>
          <w:rFonts w:ascii="Arial" w:hAnsi="Arial" w:cs="Arial"/>
          <w:sz w:val="22"/>
          <w:szCs w:val="22"/>
        </w:rPr>
        <w:t>,</w:t>
      </w:r>
      <w:r w:rsidR="00E8487F">
        <w:rPr>
          <w:rFonts w:ascii="Arial" w:hAnsi="Arial" w:cs="Arial"/>
          <w:sz w:val="22"/>
          <w:szCs w:val="22"/>
        </w:rPr>
        <w:t xml:space="preserve"> </w:t>
      </w:r>
      <w:r w:rsidRPr="00B65151">
        <w:rPr>
          <w:rFonts w:ascii="Arial" w:hAnsi="Arial" w:cs="Arial"/>
          <w:sz w:val="22"/>
          <w:szCs w:val="22"/>
        </w:rPr>
        <w:t>$100,000</w:t>
      </w:r>
    </w:p>
    <w:p w14:paraId="02E59B74" w14:textId="77777777" w:rsidR="006A3E5A" w:rsidRPr="00B65151" w:rsidRDefault="006A3E5A" w:rsidP="006A3E5A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2005 United States Department of Agriculture, Compensatory effects of density in nesting Red-winged blackbirds. $30,000</w:t>
      </w:r>
    </w:p>
    <w:p w14:paraId="3D897600" w14:textId="77777777" w:rsidR="006A3E5A" w:rsidRPr="00B65151" w:rsidRDefault="006A3E5A" w:rsidP="006A3E5A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2004 Delta Waterfowl Foundation, Mechanisms underlying hatching synchrony in Canada Geese, $8,000</w:t>
      </w:r>
    </w:p>
    <w:p w14:paraId="5D80B511" w14:textId="77777777" w:rsidR="006A3E5A" w:rsidRPr="00B65151" w:rsidRDefault="006A3E5A" w:rsidP="006A3E5A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2002 NDSU Grant-in-Aid, Assessing natal philopatry in American coots and Redhead ducks, $5,000</w:t>
      </w:r>
    </w:p>
    <w:p w14:paraId="2DAF4091" w14:textId="77777777" w:rsidR="006A3E5A" w:rsidRPr="00B65151" w:rsidRDefault="006A3E5A">
      <w:pPr>
        <w:rPr>
          <w:rFonts w:ascii="Arial" w:hAnsi="Arial" w:cs="Arial"/>
          <w:b/>
          <w:sz w:val="22"/>
          <w:szCs w:val="22"/>
        </w:rPr>
      </w:pPr>
    </w:p>
    <w:p w14:paraId="374CCA07" w14:textId="77777777" w:rsidR="006A3E5A" w:rsidRPr="00B65151" w:rsidRDefault="006A3E5A">
      <w:pPr>
        <w:rPr>
          <w:rFonts w:ascii="Arial" w:hAnsi="Arial" w:cs="Arial"/>
          <w:b/>
          <w:sz w:val="22"/>
          <w:szCs w:val="22"/>
        </w:rPr>
      </w:pPr>
      <w:r w:rsidRPr="00B65151">
        <w:rPr>
          <w:rFonts w:ascii="Arial" w:hAnsi="Arial" w:cs="Arial"/>
          <w:b/>
          <w:sz w:val="22"/>
          <w:szCs w:val="22"/>
        </w:rPr>
        <w:t>f. Synergistic activities</w:t>
      </w:r>
    </w:p>
    <w:p w14:paraId="17EF2FBC" w14:textId="49E093D4" w:rsidR="006A3E5A" w:rsidRPr="00B65151" w:rsidRDefault="006A3E5A" w:rsidP="006A3E5A">
      <w:pPr>
        <w:ind w:left="720" w:hanging="360"/>
        <w:rPr>
          <w:rFonts w:ascii="Arial" w:hAnsi="Arial" w:cs="Arial"/>
          <w:i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2003-</w:t>
      </w:r>
      <w:r w:rsidR="009F6A0C" w:rsidRPr="00B65151">
        <w:rPr>
          <w:rFonts w:ascii="Arial" w:hAnsi="Arial" w:cs="Arial"/>
          <w:sz w:val="22"/>
          <w:szCs w:val="22"/>
        </w:rPr>
        <w:t>2008</w:t>
      </w:r>
      <w:r w:rsidRPr="00B65151">
        <w:rPr>
          <w:rFonts w:ascii="Arial" w:hAnsi="Arial" w:cs="Arial"/>
          <w:sz w:val="22"/>
          <w:szCs w:val="22"/>
        </w:rPr>
        <w:t xml:space="preserve">: Associate Editor, </w:t>
      </w:r>
      <w:r w:rsidRPr="00B65151">
        <w:rPr>
          <w:rFonts w:ascii="Arial" w:hAnsi="Arial" w:cs="Arial"/>
          <w:i/>
          <w:sz w:val="22"/>
          <w:szCs w:val="22"/>
        </w:rPr>
        <w:t>Transactions of the American Fisheries Society</w:t>
      </w:r>
    </w:p>
    <w:p w14:paraId="4E06F3D2" w14:textId="399AC393" w:rsidR="006A3E5A" w:rsidRPr="00B65151" w:rsidRDefault="006A3E5A" w:rsidP="006A3E5A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2002-</w:t>
      </w:r>
      <w:r w:rsidR="009F6A0C" w:rsidRPr="00B65151">
        <w:rPr>
          <w:rFonts w:ascii="Arial" w:hAnsi="Arial" w:cs="Arial"/>
          <w:sz w:val="22"/>
          <w:szCs w:val="22"/>
        </w:rPr>
        <w:t>Present</w:t>
      </w:r>
      <w:r w:rsidRPr="00B65151">
        <w:rPr>
          <w:rFonts w:ascii="Arial" w:hAnsi="Arial" w:cs="Arial"/>
          <w:sz w:val="22"/>
          <w:szCs w:val="22"/>
        </w:rPr>
        <w:t>: ND representative, North Central Regional Aquaculture Center</w:t>
      </w:r>
    </w:p>
    <w:p w14:paraId="4793FDFD" w14:textId="186ACFA6" w:rsidR="009F6A0C" w:rsidRPr="00B65151" w:rsidRDefault="009F6A0C" w:rsidP="006A3E5A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2007-</w:t>
      </w:r>
      <w:r w:rsidR="001D4A14" w:rsidRPr="00B65151">
        <w:rPr>
          <w:rFonts w:ascii="Arial" w:hAnsi="Arial" w:cs="Arial"/>
          <w:sz w:val="22"/>
          <w:szCs w:val="22"/>
        </w:rPr>
        <w:t>2010</w:t>
      </w:r>
      <w:r w:rsidRPr="00B65151">
        <w:rPr>
          <w:rFonts w:ascii="Arial" w:hAnsi="Arial" w:cs="Arial"/>
          <w:sz w:val="22"/>
          <w:szCs w:val="22"/>
        </w:rPr>
        <w:t xml:space="preserve">: Service &amp; Outreach Committee, </w:t>
      </w:r>
      <w:r w:rsidR="0059470D">
        <w:rPr>
          <w:rFonts w:ascii="Arial" w:hAnsi="Arial" w:cs="Arial"/>
          <w:sz w:val="22"/>
          <w:szCs w:val="22"/>
        </w:rPr>
        <w:t xml:space="preserve">College of Science &amp; Mathematics, </w:t>
      </w:r>
      <w:r w:rsidRPr="00B65151">
        <w:rPr>
          <w:rFonts w:ascii="Arial" w:hAnsi="Arial" w:cs="Arial"/>
          <w:sz w:val="22"/>
          <w:szCs w:val="22"/>
        </w:rPr>
        <w:t>NDSU</w:t>
      </w:r>
    </w:p>
    <w:p w14:paraId="1383A1D0" w14:textId="1DD88B97" w:rsidR="009F6A0C" w:rsidRPr="00B65151" w:rsidRDefault="009F6A0C" w:rsidP="006A3E5A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2008-Present: Library Liaison, Department of Biological Sciences, NDSU</w:t>
      </w:r>
    </w:p>
    <w:p w14:paraId="3FF96CFE" w14:textId="26F7E2D2" w:rsidR="00F93D13" w:rsidRDefault="00F93D13" w:rsidP="006A3E5A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2012-</w:t>
      </w:r>
      <w:r w:rsidR="00D22DBC">
        <w:rPr>
          <w:rFonts w:ascii="Arial" w:hAnsi="Arial" w:cs="Arial"/>
          <w:sz w:val="22"/>
          <w:szCs w:val="22"/>
        </w:rPr>
        <w:t>2014</w:t>
      </w:r>
      <w:r w:rsidRPr="00B65151">
        <w:rPr>
          <w:rFonts w:ascii="Arial" w:hAnsi="Arial" w:cs="Arial"/>
          <w:sz w:val="22"/>
          <w:szCs w:val="22"/>
        </w:rPr>
        <w:t xml:space="preserve">: Graduate </w:t>
      </w:r>
      <w:r w:rsidR="00D22DBC">
        <w:rPr>
          <w:rFonts w:ascii="Arial" w:hAnsi="Arial" w:cs="Arial"/>
          <w:sz w:val="22"/>
          <w:szCs w:val="22"/>
        </w:rPr>
        <w:t>Affairs</w:t>
      </w:r>
      <w:r w:rsidRPr="00B65151">
        <w:rPr>
          <w:rFonts w:ascii="Arial" w:hAnsi="Arial" w:cs="Arial"/>
          <w:sz w:val="22"/>
          <w:szCs w:val="22"/>
        </w:rPr>
        <w:t xml:space="preserve"> Committee, Department of Biological Sciences, NDSU</w:t>
      </w:r>
    </w:p>
    <w:p w14:paraId="4AF069CC" w14:textId="5EFE9FC8" w:rsidR="00D22DBC" w:rsidRPr="00B65151" w:rsidRDefault="00D22DBC" w:rsidP="00D22DBC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2014: Chair </w:t>
      </w:r>
      <w:r w:rsidR="00172717">
        <w:rPr>
          <w:rFonts w:ascii="Arial" w:hAnsi="Arial" w:cs="Arial"/>
          <w:sz w:val="22"/>
          <w:szCs w:val="22"/>
        </w:rPr>
        <w:t xml:space="preserve">Evaluation </w:t>
      </w:r>
      <w:r>
        <w:rPr>
          <w:rFonts w:ascii="Arial" w:hAnsi="Arial" w:cs="Arial"/>
          <w:sz w:val="22"/>
          <w:szCs w:val="22"/>
        </w:rPr>
        <w:t>Committee for Department of Statistics, College of Science &amp; Mathematics, NDSU</w:t>
      </w:r>
    </w:p>
    <w:p w14:paraId="12D02367" w14:textId="09D6FBE7" w:rsidR="00F93D13" w:rsidRDefault="00F93D13" w:rsidP="006A3E5A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2012-</w:t>
      </w:r>
      <w:r w:rsidR="00172717">
        <w:rPr>
          <w:rFonts w:ascii="Arial" w:hAnsi="Arial" w:cs="Arial"/>
          <w:sz w:val="22"/>
          <w:szCs w:val="22"/>
        </w:rPr>
        <w:t>2015</w:t>
      </w:r>
      <w:r w:rsidRPr="00B65151">
        <w:rPr>
          <w:rFonts w:ascii="Arial" w:hAnsi="Arial" w:cs="Arial"/>
          <w:sz w:val="22"/>
          <w:szCs w:val="22"/>
        </w:rPr>
        <w:t>: Faculty Senate, NDSU</w:t>
      </w:r>
    </w:p>
    <w:p w14:paraId="4F8ABD2D" w14:textId="16B78765" w:rsidR="0059470D" w:rsidRDefault="0059470D" w:rsidP="006A3E5A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</w:t>
      </w:r>
      <w:r w:rsidR="00FB2E9C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>: Institutional Animal Care &amp; Use Committee (Alternate member), NDSU</w:t>
      </w:r>
    </w:p>
    <w:p w14:paraId="44D42B1E" w14:textId="393B3F8B" w:rsidR="00B65151" w:rsidRDefault="00B65151" w:rsidP="006A3E5A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</w:t>
      </w:r>
      <w:r w:rsidR="00172717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>: Promotion, Tenure &amp; Evaluation Committee, College of Science &amp; Mathematics, NDSU</w:t>
      </w:r>
    </w:p>
    <w:p w14:paraId="4A554680" w14:textId="0CAEA895" w:rsidR="00D22DBC" w:rsidRDefault="00D22DBC" w:rsidP="006A3E5A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 w:rsidRPr="00B65151">
        <w:rPr>
          <w:rFonts w:ascii="Arial" w:hAnsi="Arial" w:cs="Arial"/>
          <w:sz w:val="22"/>
          <w:szCs w:val="22"/>
        </w:rPr>
        <w:t>-</w:t>
      </w:r>
      <w:r w:rsidR="0059470D">
        <w:rPr>
          <w:rFonts w:ascii="Arial" w:hAnsi="Arial" w:cs="Arial"/>
          <w:sz w:val="22"/>
          <w:szCs w:val="22"/>
        </w:rPr>
        <w:t>2015</w:t>
      </w:r>
      <w:r w:rsidRPr="00B6515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Underg</w:t>
      </w:r>
      <w:r w:rsidRPr="00B65151">
        <w:rPr>
          <w:rFonts w:ascii="Arial" w:hAnsi="Arial" w:cs="Arial"/>
          <w:sz w:val="22"/>
          <w:szCs w:val="22"/>
        </w:rPr>
        <w:t xml:space="preserve">raduate </w:t>
      </w:r>
      <w:r>
        <w:rPr>
          <w:rFonts w:ascii="Arial" w:hAnsi="Arial" w:cs="Arial"/>
          <w:sz w:val="22"/>
          <w:szCs w:val="22"/>
        </w:rPr>
        <w:t>Affairs</w:t>
      </w:r>
      <w:r w:rsidRPr="00B65151">
        <w:rPr>
          <w:rFonts w:ascii="Arial" w:hAnsi="Arial" w:cs="Arial"/>
          <w:sz w:val="22"/>
          <w:szCs w:val="22"/>
        </w:rPr>
        <w:t xml:space="preserve"> Committee, Department of Biological Sciences, NDSU</w:t>
      </w:r>
    </w:p>
    <w:p w14:paraId="0C3010BF" w14:textId="096E83EC" w:rsidR="0059470D" w:rsidRDefault="0059470D" w:rsidP="006A3E5A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2015-Present: Curriculum Committee (Alternate member),</w:t>
      </w:r>
      <w:r w:rsidRPr="00B651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College of Science &amp; Mathematics, </w:t>
      </w:r>
      <w:r w:rsidRPr="00B65151">
        <w:rPr>
          <w:rFonts w:ascii="Arial" w:hAnsi="Arial" w:cs="Arial"/>
          <w:sz w:val="22"/>
          <w:szCs w:val="22"/>
        </w:rPr>
        <w:t>NDSU</w:t>
      </w:r>
    </w:p>
    <w:p w14:paraId="6C31B6C2" w14:textId="0E2084A4" w:rsidR="0059470D" w:rsidRDefault="0059470D" w:rsidP="0059470D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 w:rsidRPr="00B65151">
        <w:rPr>
          <w:rFonts w:ascii="Arial" w:hAnsi="Arial" w:cs="Arial"/>
          <w:sz w:val="22"/>
          <w:szCs w:val="22"/>
        </w:rPr>
        <w:t>-</w:t>
      </w:r>
      <w:r w:rsidR="00FB2E9C">
        <w:rPr>
          <w:rFonts w:ascii="Arial" w:hAnsi="Arial" w:cs="Arial"/>
          <w:sz w:val="22"/>
          <w:szCs w:val="22"/>
        </w:rPr>
        <w:t>2017</w:t>
      </w:r>
      <w:r w:rsidRPr="00B6515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Chair, Underg</w:t>
      </w:r>
      <w:r w:rsidRPr="00B65151">
        <w:rPr>
          <w:rFonts w:ascii="Arial" w:hAnsi="Arial" w:cs="Arial"/>
          <w:sz w:val="22"/>
          <w:szCs w:val="22"/>
        </w:rPr>
        <w:t xml:space="preserve">raduate </w:t>
      </w:r>
      <w:r>
        <w:rPr>
          <w:rFonts w:ascii="Arial" w:hAnsi="Arial" w:cs="Arial"/>
          <w:sz w:val="22"/>
          <w:szCs w:val="22"/>
        </w:rPr>
        <w:t>Affairs</w:t>
      </w:r>
      <w:r w:rsidRPr="00B65151">
        <w:rPr>
          <w:rFonts w:ascii="Arial" w:hAnsi="Arial" w:cs="Arial"/>
          <w:sz w:val="22"/>
          <w:szCs w:val="22"/>
        </w:rPr>
        <w:t xml:space="preserve"> Committee, Department of Biological Sciences, NDSU</w:t>
      </w:r>
    </w:p>
    <w:p w14:paraId="15EF1643" w14:textId="1AAF0040" w:rsidR="00FB2E9C" w:rsidRDefault="00FB2E9C" w:rsidP="0059470D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</w:t>
      </w:r>
      <w:r w:rsidR="008F2AB7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: Public Relations Committee, Department of Biological Sciences, NDSU</w:t>
      </w:r>
    </w:p>
    <w:p w14:paraId="41B705AE" w14:textId="4B25DE80" w:rsidR="00FB2E9C" w:rsidRDefault="00FB2E9C" w:rsidP="00FB2E9C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</w:t>
      </w:r>
      <w:r w:rsidR="008F2AB7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: Institutional Animal Care &amp; Use Committee, NDSU</w:t>
      </w:r>
    </w:p>
    <w:p w14:paraId="360DB8C0" w14:textId="73301A22" w:rsidR="00FB2E9C" w:rsidRPr="00B65151" w:rsidRDefault="00FB2E9C" w:rsidP="00FB2E9C">
      <w:pPr>
        <w:ind w:left="720" w:hanging="360"/>
        <w:rPr>
          <w:rFonts w:ascii="Arial" w:hAnsi="Arial" w:cs="Arial"/>
          <w:sz w:val="22"/>
          <w:szCs w:val="22"/>
        </w:rPr>
      </w:pPr>
      <w:r w:rsidRPr="00B6515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17</w:t>
      </w:r>
      <w:r w:rsidRPr="00B65151">
        <w:rPr>
          <w:rFonts w:ascii="Arial" w:hAnsi="Arial" w:cs="Arial"/>
          <w:sz w:val="22"/>
          <w:szCs w:val="22"/>
        </w:rPr>
        <w:t>-</w:t>
      </w:r>
      <w:r w:rsidR="008F2AB7">
        <w:rPr>
          <w:rFonts w:ascii="Arial" w:hAnsi="Arial" w:cs="Arial"/>
          <w:sz w:val="22"/>
          <w:szCs w:val="22"/>
        </w:rPr>
        <w:t>2019</w:t>
      </w:r>
      <w:r w:rsidRPr="00B65151">
        <w:rPr>
          <w:rFonts w:ascii="Arial" w:hAnsi="Arial" w:cs="Arial"/>
          <w:sz w:val="22"/>
          <w:szCs w:val="22"/>
        </w:rPr>
        <w:t xml:space="preserve">: Service &amp; Outreach Committee, </w:t>
      </w:r>
      <w:r>
        <w:rPr>
          <w:rFonts w:ascii="Arial" w:hAnsi="Arial" w:cs="Arial"/>
          <w:sz w:val="22"/>
          <w:szCs w:val="22"/>
        </w:rPr>
        <w:t xml:space="preserve">College of Science &amp; Mathematics, </w:t>
      </w:r>
      <w:r w:rsidRPr="00B65151">
        <w:rPr>
          <w:rFonts w:ascii="Arial" w:hAnsi="Arial" w:cs="Arial"/>
          <w:sz w:val="22"/>
          <w:szCs w:val="22"/>
        </w:rPr>
        <w:t>NDSU</w:t>
      </w:r>
    </w:p>
    <w:p w14:paraId="2E6A10A8" w14:textId="77777777" w:rsidR="00FB2E9C" w:rsidRDefault="00FB2E9C" w:rsidP="00FB2E9C">
      <w:pPr>
        <w:ind w:left="720" w:hanging="360"/>
        <w:rPr>
          <w:rFonts w:ascii="Arial" w:hAnsi="Arial" w:cs="Arial"/>
          <w:sz w:val="22"/>
          <w:szCs w:val="22"/>
        </w:rPr>
      </w:pPr>
    </w:p>
    <w:p w14:paraId="5C5B9D86" w14:textId="77777777" w:rsidR="00FB2E9C" w:rsidRPr="00B65151" w:rsidRDefault="00FB2E9C" w:rsidP="0059470D">
      <w:pPr>
        <w:ind w:left="720" w:hanging="360"/>
        <w:rPr>
          <w:rFonts w:ascii="Arial" w:hAnsi="Arial" w:cs="Arial"/>
          <w:sz w:val="22"/>
          <w:szCs w:val="22"/>
        </w:rPr>
      </w:pPr>
    </w:p>
    <w:p w14:paraId="6C96B1D9" w14:textId="77777777" w:rsidR="0059470D" w:rsidRPr="00B65151" w:rsidRDefault="0059470D" w:rsidP="006A3E5A">
      <w:pPr>
        <w:ind w:left="720" w:hanging="360"/>
        <w:rPr>
          <w:rFonts w:ascii="Arial" w:hAnsi="Arial" w:cs="Arial"/>
          <w:sz w:val="22"/>
          <w:szCs w:val="22"/>
        </w:rPr>
      </w:pPr>
    </w:p>
    <w:p w14:paraId="7BC4A5CA" w14:textId="77777777" w:rsidR="006A3E5A" w:rsidRPr="00B65151" w:rsidRDefault="006A3E5A" w:rsidP="006A3E5A">
      <w:pPr>
        <w:rPr>
          <w:rFonts w:ascii="Arial" w:hAnsi="Arial" w:cs="Arial"/>
          <w:sz w:val="22"/>
          <w:szCs w:val="22"/>
        </w:rPr>
      </w:pPr>
    </w:p>
    <w:sectPr w:rsidR="006A3E5A" w:rsidRPr="00B65151" w:rsidSect="006A3E5A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77A7"/>
    <w:multiLevelType w:val="hybridMultilevel"/>
    <w:tmpl w:val="432451B4"/>
    <w:lvl w:ilvl="0" w:tplc="DF5EAA0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13E59"/>
    <w:multiLevelType w:val="hybridMultilevel"/>
    <w:tmpl w:val="53041B84"/>
    <w:lvl w:ilvl="0" w:tplc="907ECF5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1BB7FD6"/>
    <w:multiLevelType w:val="hybridMultilevel"/>
    <w:tmpl w:val="8228DC1E"/>
    <w:lvl w:ilvl="0" w:tplc="EA961F3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5107A4"/>
    <w:multiLevelType w:val="hybridMultilevel"/>
    <w:tmpl w:val="980ECEEC"/>
    <w:lvl w:ilvl="0" w:tplc="909C2BE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CCE4E9D"/>
    <w:multiLevelType w:val="hybridMultilevel"/>
    <w:tmpl w:val="0AD27648"/>
    <w:lvl w:ilvl="0" w:tplc="3044025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EC"/>
    <w:rsid w:val="000178BB"/>
    <w:rsid w:val="000475BA"/>
    <w:rsid w:val="00066811"/>
    <w:rsid w:val="000C1349"/>
    <w:rsid w:val="000D104E"/>
    <w:rsid w:val="00172717"/>
    <w:rsid w:val="001D4A14"/>
    <w:rsid w:val="001D7751"/>
    <w:rsid w:val="001E1B42"/>
    <w:rsid w:val="0024630F"/>
    <w:rsid w:val="00256554"/>
    <w:rsid w:val="002654A3"/>
    <w:rsid w:val="002F36C2"/>
    <w:rsid w:val="00357118"/>
    <w:rsid w:val="00366F27"/>
    <w:rsid w:val="003E7FA7"/>
    <w:rsid w:val="00422E19"/>
    <w:rsid w:val="004B32E7"/>
    <w:rsid w:val="005650D4"/>
    <w:rsid w:val="0059470D"/>
    <w:rsid w:val="005B39DD"/>
    <w:rsid w:val="005B490F"/>
    <w:rsid w:val="005B62D7"/>
    <w:rsid w:val="005D2946"/>
    <w:rsid w:val="005D397A"/>
    <w:rsid w:val="0060468A"/>
    <w:rsid w:val="00645FE0"/>
    <w:rsid w:val="006A3E5A"/>
    <w:rsid w:val="006D2085"/>
    <w:rsid w:val="006F6325"/>
    <w:rsid w:val="00700EEC"/>
    <w:rsid w:val="007171FE"/>
    <w:rsid w:val="00747457"/>
    <w:rsid w:val="00764626"/>
    <w:rsid w:val="007A6D2D"/>
    <w:rsid w:val="00822772"/>
    <w:rsid w:val="008F03D2"/>
    <w:rsid w:val="008F2AB7"/>
    <w:rsid w:val="00987BFB"/>
    <w:rsid w:val="009B6C96"/>
    <w:rsid w:val="009F6A0C"/>
    <w:rsid w:val="00A4319E"/>
    <w:rsid w:val="00A82FAA"/>
    <w:rsid w:val="00A91677"/>
    <w:rsid w:val="00AA75BF"/>
    <w:rsid w:val="00AE3064"/>
    <w:rsid w:val="00AF55B6"/>
    <w:rsid w:val="00B65151"/>
    <w:rsid w:val="00BD31E5"/>
    <w:rsid w:val="00BE2901"/>
    <w:rsid w:val="00BE3DEF"/>
    <w:rsid w:val="00C4095E"/>
    <w:rsid w:val="00CC06F0"/>
    <w:rsid w:val="00CD644A"/>
    <w:rsid w:val="00CF3C48"/>
    <w:rsid w:val="00D22DBC"/>
    <w:rsid w:val="00D32042"/>
    <w:rsid w:val="00D905A9"/>
    <w:rsid w:val="00DD6862"/>
    <w:rsid w:val="00DE0A43"/>
    <w:rsid w:val="00E00D4F"/>
    <w:rsid w:val="00E8487F"/>
    <w:rsid w:val="00E938D2"/>
    <w:rsid w:val="00E95BF1"/>
    <w:rsid w:val="00EB14D1"/>
    <w:rsid w:val="00EE5379"/>
    <w:rsid w:val="00F11BFF"/>
    <w:rsid w:val="00F23BC0"/>
    <w:rsid w:val="00F476C8"/>
    <w:rsid w:val="00F64E98"/>
    <w:rsid w:val="00F93D13"/>
    <w:rsid w:val="00FB2E9C"/>
    <w:rsid w:val="00FF79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590C61"/>
  <w15:docId w15:val="{6888FFBF-5855-1548-A5C0-B2DB4249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1080" w:hanging="720"/>
    </w:pPr>
  </w:style>
  <w:style w:type="character" w:styleId="Hyperlink">
    <w:name w:val="Hyperlink"/>
    <w:basedOn w:val="DefaultParagraphFont"/>
    <w:rsid w:val="00E00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 – Mark E</vt:lpstr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 – Mark E</dc:title>
  <dc:subject/>
  <dc:creator>meclark</dc:creator>
  <cp:keywords/>
  <dc:description/>
  <cp:lastModifiedBy>Rochelle A Ninefeldt</cp:lastModifiedBy>
  <cp:revision>2</cp:revision>
  <dcterms:created xsi:type="dcterms:W3CDTF">2019-09-23T16:18:00Z</dcterms:created>
  <dcterms:modified xsi:type="dcterms:W3CDTF">2019-09-23T16:18:00Z</dcterms:modified>
</cp:coreProperties>
</file>