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650DD" w:rsidRPr="000650DD" w:rsidTr="000650DD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0650DD" w:rsidRPr="000650DD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0650DD" w:rsidRPr="000650DD" w:rsidRDefault="000650DD" w:rsidP="00065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50DD" w:rsidRPr="000650DD" w:rsidRDefault="000650DD" w:rsidP="0006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50DD" w:rsidRPr="000650DD" w:rsidRDefault="000650DD" w:rsidP="000650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650DD" w:rsidRPr="000650DD" w:rsidTr="000650D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650DD" w:rsidRPr="000650DD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650DD" w:rsidRPr="000650DD" w:rsidRDefault="000650DD" w:rsidP="000650DD">
                  <w:pPr>
                    <w:spacing w:before="150" w:after="150" w:line="360" w:lineRule="auto"/>
                    <w:jc w:val="center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proofErr w:type="spellStart"/>
                  <w:r w:rsidRPr="000650DD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24"/>
                      <w:szCs w:val="24"/>
                    </w:rPr>
                    <w:t>MnDRIVE</w:t>
                  </w:r>
                  <w:proofErr w:type="spellEnd"/>
                  <w:r w:rsidRPr="000650DD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24"/>
                      <w:szCs w:val="24"/>
                    </w:rPr>
                    <w:t xml:space="preserve"> / LS-NSSA</w:t>
                  </w:r>
                </w:p>
                <w:p w:rsidR="000650DD" w:rsidRPr="000650DD" w:rsidRDefault="000650DD" w:rsidP="000650DD">
                  <w:pPr>
                    <w:spacing w:before="150" w:after="150" w:line="360" w:lineRule="auto"/>
                    <w:jc w:val="center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0650DD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24"/>
                      <w:szCs w:val="24"/>
                    </w:rPr>
                    <w:t>Undergraduate Summer Research Internship</w:t>
                  </w: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0650DD">
                    <w:rPr>
                      <w:rFonts w:ascii="Helvetica" w:eastAsia="Times New Roman" w:hAnsi="Helvetica" w:cs="Helvetica"/>
                      <w:b/>
                      <w:bCs/>
                      <w:color w:val="800000"/>
                      <w:sz w:val="24"/>
                      <w:szCs w:val="24"/>
                    </w:rPr>
                    <w:t>***Deadline for Faculty Expressions-of-Interest:  December 1, 2021***</w:t>
                  </w: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 </w:t>
                  </w:r>
                </w:p>
                <w:p w:rsidR="000650DD" w:rsidRPr="000650DD" w:rsidRDefault="000650DD" w:rsidP="000650DD">
                  <w:pPr>
                    <w:spacing w:before="150" w:after="150" w:line="360" w:lineRule="auto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Dear Faculty,</w:t>
                  </w:r>
                </w:p>
                <w:p w:rsidR="000650DD" w:rsidRPr="000650DD" w:rsidRDefault="000650DD" w:rsidP="000650DD">
                  <w:pPr>
                    <w:spacing w:before="150" w:after="150" w:line="360" w:lineRule="auto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Are you interested in hosting a fully-funded undergraduate research intern this summer (June 6 – July 28, 2022)? </w:t>
                  </w:r>
                </w:p>
                <w:p w:rsidR="000650DD" w:rsidRPr="000650DD" w:rsidRDefault="000650DD" w:rsidP="000650DD">
                  <w:pPr>
                    <w:spacing w:before="150" w:after="150" w:line="360" w:lineRule="auto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The </w:t>
                  </w:r>
                  <w:hyperlink r:id="rId5" w:tgtFrame="_blank" w:history="1">
                    <w:r w:rsidRPr="000650DD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</w:rPr>
                      <w:t>Louis Stokes North Star STEM Alliance</w:t>
                    </w:r>
                  </w:hyperlink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and </w:t>
                  </w:r>
                  <w:hyperlink r:id="rId6" w:tgtFrame="_blank" w:history="1">
                    <w:proofErr w:type="spellStart"/>
                    <w:r w:rsidRPr="000650DD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</w:rPr>
                      <w:t>MnDRIVE</w:t>
                    </w:r>
                    <w:proofErr w:type="spellEnd"/>
                  </w:hyperlink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have partnered to fund undergraduate summer research internships for students from groups underrepresented in science.  The funding will support interns to work on research relevant to the </w:t>
                  </w:r>
                  <w:proofErr w:type="spellStart"/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MnDRIVE</w:t>
                  </w:r>
                  <w:proofErr w:type="spellEnd"/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areas: Brain Conditions, Environment, Global Food Ventures, Cancer Clinical Trials or Robotics.</w:t>
                  </w:r>
                </w:p>
                <w:p w:rsidR="000650DD" w:rsidRPr="000650DD" w:rsidRDefault="000650DD" w:rsidP="000650DD">
                  <w:pPr>
                    <w:spacing w:before="150" w:after="150" w:line="360" w:lineRule="auto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hyperlink r:id="rId7" w:tgtFrame="_blank" w:history="1">
                    <w:r w:rsidRPr="000650DD">
                      <w:rPr>
                        <w:rFonts w:ascii="Helvetica" w:eastAsia="Times New Roman" w:hAnsi="Helvetica" w:cs="Helvetica"/>
                        <w:b/>
                        <w:bCs/>
                        <w:color w:val="007C89"/>
                        <w:sz w:val="24"/>
                        <w:szCs w:val="24"/>
                      </w:rPr>
                      <w:t>Program Description</w:t>
                    </w:r>
                  </w:hyperlink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proofErr w:type="spellStart"/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MnDRIVE</w:t>
                  </w:r>
                  <w:proofErr w:type="spellEnd"/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Environment and the Louis Stokes North Star STEM Alliance match undergraduate research interns with UMN faculty mentors and their lab teams for a summer of research. Each intern will have the freedom to choose their summer research project from the list of approved projects that participating faculty submit from the five </w:t>
                  </w:r>
                  <w:proofErr w:type="spellStart"/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MnDRIVE</w:t>
                  </w:r>
                  <w:proofErr w:type="spellEnd"/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research areas. </w:t>
                  </w:r>
                </w:p>
                <w:p w:rsidR="000650DD" w:rsidRPr="000650DD" w:rsidRDefault="000650DD" w:rsidP="000650DD">
                  <w:pPr>
                    <w:spacing w:before="150" w:after="150" w:line="360" w:lineRule="auto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Scholars that are matched with a faculty mentor and then immerse themselves in the 8-week long research internship. Project presentations during the final week of the internship will be given by the scholars and faculty mentors (and lab groups) are expected to attend.</w:t>
                  </w:r>
                </w:p>
                <w:p w:rsidR="000650DD" w:rsidRPr="000650DD" w:rsidRDefault="000650DD" w:rsidP="000650DD">
                  <w:pPr>
                    <w:spacing w:before="150" w:after="150" w:line="360" w:lineRule="auto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u w:val="single"/>
                    </w:rPr>
                    <w:t>Interested Faculty</w:t>
                  </w: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- indicate your interest in hosting a fully-funded summer </w:t>
                  </w: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lastRenderedPageBreak/>
                    <w:t>intern NOW</w:t>
                  </w: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If you are interested in hosting a summer research student, please click on the survey link below to submit your expression of interest by December 1st:</w:t>
                  </w: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0650DD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24"/>
                      <w:szCs w:val="24"/>
                    </w:rPr>
                    <w:t xml:space="preserve">The brief </w:t>
                  </w:r>
                  <w:hyperlink r:id="rId8" w:tgtFrame="_blank" w:history="1">
                    <w:r w:rsidRPr="000650DD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</w:rPr>
                      <w:t>Expression-of-Interest survey</w:t>
                    </w:r>
                  </w:hyperlink>
                  <w:r w:rsidRPr="000650DD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24"/>
                      <w:szCs w:val="24"/>
                    </w:rPr>
                    <w:t xml:space="preserve"> will ask you for the following: </w:t>
                  </w:r>
                </w:p>
                <w:p w:rsidR="000650DD" w:rsidRPr="000650DD" w:rsidRDefault="000650DD" w:rsidP="000650DD">
                  <w:pPr>
                    <w:numPr>
                      <w:ilvl w:val="0"/>
                      <w:numId w:val="1"/>
                    </w:numPr>
                    <w:spacing w:before="150" w:after="150" w:line="360" w:lineRule="auto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Your information (first and last name, department, email).</w:t>
                  </w:r>
                </w:p>
                <w:p w:rsidR="000650DD" w:rsidRPr="000650DD" w:rsidRDefault="000650DD" w:rsidP="000650DD">
                  <w:pPr>
                    <w:numPr>
                      <w:ilvl w:val="0"/>
                      <w:numId w:val="1"/>
                    </w:numPr>
                    <w:spacing w:before="150" w:after="150" w:line="360" w:lineRule="auto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A short description (3-5 sentences) of the research an undergraduate summer intern can expect to engage with in your laboratory (the description can be general, or if you have a specific summer project in mind, you can describe that).</w:t>
                  </w:r>
                </w:p>
                <w:p w:rsidR="000650DD" w:rsidRPr="000650DD" w:rsidRDefault="000650DD" w:rsidP="000650DD">
                  <w:pPr>
                    <w:numPr>
                      <w:ilvl w:val="0"/>
                      <w:numId w:val="1"/>
                    </w:numPr>
                    <w:spacing w:before="150" w:after="150" w:line="360" w:lineRule="auto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A brief description (2-5 sentences) of the research knowledge and skills a summer intern will acquire while in your laboratory for the summer.</w:t>
                  </w:r>
                </w:p>
                <w:p w:rsidR="000650DD" w:rsidRPr="000650DD" w:rsidRDefault="000650DD" w:rsidP="000650DD">
                  <w:pPr>
                    <w:numPr>
                      <w:ilvl w:val="0"/>
                      <w:numId w:val="1"/>
                    </w:numPr>
                    <w:spacing w:before="150" w:after="150" w:line="360" w:lineRule="auto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Your </w:t>
                  </w:r>
                  <w:proofErr w:type="spellStart"/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MnDRIVE</w:t>
                  </w:r>
                  <w:proofErr w:type="spellEnd"/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area (Brain Conditions/</w:t>
                  </w:r>
                  <w:proofErr w:type="spellStart"/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Neuromodulation</w:t>
                  </w:r>
                  <w:proofErr w:type="spellEnd"/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, Environment/Remediation, Global Food Ventures, Cancer Clinical Trials, or Robotics), and a brief statement (2-4 sentences) of how the research relates the </w:t>
                  </w:r>
                  <w:proofErr w:type="spellStart"/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MnDRIVE</w:t>
                  </w:r>
                  <w:proofErr w:type="spellEnd"/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 xml:space="preserve"> area.</w:t>
                  </w:r>
                </w:p>
                <w:p w:rsidR="000650DD" w:rsidRPr="000650DD" w:rsidRDefault="000650DD" w:rsidP="000650DD">
                  <w:pPr>
                    <w:spacing w:before="150" w:after="150" w:line="360" w:lineRule="auto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t>We will share approved research internship projects with student applicants as part of the application process. </w:t>
                  </w: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0650DD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24"/>
                      <w:szCs w:val="24"/>
                    </w:rPr>
                    <w:t>Program Timeline: </w:t>
                  </w: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December 1, 2021:  Deadline for faculty to submit "expression of interest form" that outlines research project  </w:t>
                  </w: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January 10, 2022: Faculty participation and project approvals</w:t>
                  </w: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March 31, 2022 - Match process begins - faculty will receive student materials and may reach out to those they think would be a good fit for their projects/laboratories to establish an appropriate match.</w:t>
                  </w: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April 15, 2022:  Match process closes and matches finalize  </w:t>
                  </w: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June 2, 2022: Internship kick-off/luncheon</w:t>
                  </w: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lastRenderedPageBreak/>
                    <w:t>June 6, 2022 - July 29, 2022:  Internship period</w:t>
                  </w: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July 28, 2022: Research Symposium</w:t>
                  </w: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</w: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br/>
                    <w:t> </w:t>
                  </w:r>
                </w:p>
                <w:p w:rsidR="000650DD" w:rsidRPr="000650DD" w:rsidRDefault="000650DD" w:rsidP="000650DD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</w:pPr>
                  <w:r w:rsidRPr="000650DD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0650DD" w:rsidRPr="000650DD" w:rsidRDefault="000650DD" w:rsidP="0006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7005" w:rsidRDefault="007B7005">
      <w:bookmarkStart w:id="0" w:name="_GoBack"/>
      <w:bookmarkEnd w:id="0"/>
    </w:p>
    <w:sectPr w:rsidR="007B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256"/>
    <w:multiLevelType w:val="multilevel"/>
    <w:tmpl w:val="DAA4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DD"/>
    <w:rsid w:val="000650DD"/>
    <w:rsid w:val="007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9A4BD-A60C-41EC-9B65-B7A2A44E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50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5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n.us10.list-manage.com/track/click?u=ce560f7cf0fc45d5ec62efe65&amp;id=4993070dad&amp;e=af0c3ac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n.us10.list-manage.com/track/click?u=ce560f7cf0fc45d5ec62efe65&amp;id=c201e0cf5c&amp;e=af0c3ac1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n.us10.list-manage.com/track/click?u=ce560f7cf0fc45d5ec62efe65&amp;id=9a93448585&amp;e=af0c3ac165" TargetMode="External"/><Relationship Id="rId5" Type="http://schemas.openxmlformats.org/officeDocument/2006/relationships/hyperlink" Target="https://umn.us10.list-manage.com/track/click?u=ce560f7cf0fc45d5ec62efe65&amp;id=1766defdde&amp;e=af0c3ac1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A Ninefeldt</dc:creator>
  <cp:keywords/>
  <dc:description/>
  <cp:lastModifiedBy>Rochelle A Ninefeldt</cp:lastModifiedBy>
  <cp:revision>1</cp:revision>
  <dcterms:created xsi:type="dcterms:W3CDTF">2021-10-18T12:48:00Z</dcterms:created>
  <dcterms:modified xsi:type="dcterms:W3CDTF">2021-10-18T12:51:00Z</dcterms:modified>
</cp:coreProperties>
</file>